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6"/>
          <w:szCs w:val="36"/>
        </w:rPr>
        <w:t>关于举办2022年广东外语外贸大学南国商学院教学创新大赛的</w:t>
      </w:r>
      <w:r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  <w:t>通知</w:t>
      </w:r>
    </w:p>
    <w:p>
      <w:pPr>
        <w:rPr>
          <w:rFonts w:ascii="仿宋" w:hAnsi="仿宋" w:eastAsia="仿宋" w:cs="仿宋"/>
          <w:sz w:val="28"/>
          <w:szCs w:val="28"/>
        </w:rPr>
      </w:pP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各教学单位：</w:t>
      </w:r>
    </w:p>
    <w:p>
      <w:pPr>
        <w:widowControl/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bidi="ar"/>
        </w:rPr>
        <w:t>为深入学习贯彻习近平总书记关于教育的重要论述，落实立德树人根本任务，推动信息技术与教育教学融合创新发展，激发教师更新教育理念和掌握现代教学方法的热情，不断提升我校课堂教学质量，学校将举办</w:t>
      </w:r>
      <w:r>
        <w:rPr>
          <w:rFonts w:hint="eastAsia" w:ascii="仿宋" w:hAnsi="仿宋" w:eastAsia="仿宋" w:cs="仿宋"/>
          <w:sz w:val="28"/>
          <w:szCs w:val="28"/>
        </w:rPr>
        <w:t>2022年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bidi="ar"/>
        </w:rPr>
        <w:t>广东外语外贸大学南国商学院教学创新大赛，</w:t>
      </w:r>
      <w:r>
        <w:rPr>
          <w:rFonts w:hint="eastAsia" w:ascii="仿宋" w:hAnsi="仿宋" w:eastAsia="仿宋" w:cs="仿宋"/>
          <w:sz w:val="28"/>
          <w:szCs w:val="28"/>
        </w:rPr>
        <w:t>有关事项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通知</w:t>
      </w:r>
      <w:r>
        <w:rPr>
          <w:rFonts w:hint="eastAsia" w:ascii="仿宋" w:hAnsi="仿宋" w:eastAsia="仿宋" w:cs="仿宋"/>
          <w:sz w:val="28"/>
          <w:szCs w:val="28"/>
        </w:rPr>
        <w:t>如下：</w:t>
      </w:r>
    </w:p>
    <w:p>
      <w:pPr>
        <w:ind w:firstLine="562" w:firstLineChars="200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一、参赛对象及比赛分组</w:t>
      </w:r>
    </w:p>
    <w:p>
      <w:pPr>
        <w:ind w:firstLine="562" w:firstLineChars="200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（一）参赛对象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我校在职或正式聘用教师，主讲教师近5年对所参赛的本科课程讲授2轮及以上。以个人或团队形式报名，鼓励以团队形式参赛，团队成员包括1名主讲教师和不超过3名团队教师。</w:t>
      </w:r>
    </w:p>
    <w:p>
      <w:pPr>
        <w:ind w:firstLine="562" w:firstLineChars="200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（二）比赛分组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大赛根据主讲教师专业技术职务等级分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副高及以上组</w:t>
      </w:r>
      <w:r>
        <w:rPr>
          <w:rFonts w:hint="eastAsia"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中级及以下组2个组别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>
      <w:pPr>
        <w:ind w:firstLine="562" w:firstLineChars="200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二、大赛实施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本次大赛流程与评分标准均与全国教师教学创新大赛接轨。</w:t>
      </w:r>
    </w:p>
    <w:p>
      <w:pPr>
        <w:ind w:firstLine="562" w:firstLineChars="200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（一）教学单位动员与推荐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各教学单位广泛动员，积极组织教师申报，特别是动员授课效果好、课程教学有创新有特色、注重现代信息技术运用、教改成果丰富的教师参赛。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每个教学单位至少推荐2名选手参赛，且至少涵盖2个组别，</w:t>
      </w:r>
      <w:r>
        <w:rPr>
          <w:rFonts w:hint="eastAsia" w:ascii="仿宋" w:hAnsi="仿宋" w:eastAsia="仿宋" w:cs="仿宋"/>
          <w:sz w:val="28"/>
          <w:szCs w:val="28"/>
        </w:rPr>
        <w:t>于11月30日前报送参赛材料（参赛材料详见下文）。</w:t>
      </w:r>
    </w:p>
    <w:p>
      <w:pPr>
        <w:ind w:firstLine="562" w:firstLineChars="200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（二）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大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赛评比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教务处组织专家对参赛材料进行评分。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成绩评定采用百分制，教学创新成果报告（要求详见附件1）占40%，课堂视频实录（要求详见附件2）占60%。评分标准见附件3。</w:t>
      </w:r>
    </w:p>
    <w:p>
      <w:pPr>
        <w:ind w:firstLine="562" w:firstLineChars="200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（三）结果公布</w:t>
      </w:r>
    </w:p>
    <w:p>
      <w:pPr>
        <w:ind w:firstLine="560" w:firstLineChars="200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大赛评比结果报教学指导委员会审定后予以公布。</w:t>
      </w:r>
    </w:p>
    <w:p>
      <w:pPr>
        <w:ind w:firstLine="560" w:firstLineChars="200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三、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奖项设置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大</w:t>
      </w:r>
      <w:r>
        <w:rPr>
          <w:rFonts w:hint="eastAsia" w:ascii="仿宋" w:hAnsi="仿宋" w:eastAsia="仿宋" w:cs="仿宋"/>
          <w:sz w:val="28"/>
          <w:szCs w:val="28"/>
        </w:rPr>
        <w:t>赛设个人（团队）奖和组织奖，由学校颁发获奖证书和奖金。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每组设个人（团队）奖一等奖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二等奖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三等奖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及</w:t>
      </w:r>
      <w:r>
        <w:rPr>
          <w:rFonts w:hint="eastAsia" w:ascii="仿宋" w:hAnsi="仿宋" w:eastAsia="仿宋" w:cs="仿宋"/>
          <w:sz w:val="28"/>
          <w:szCs w:val="28"/>
        </w:rPr>
        <w:t>优秀奖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四个奖项</w:t>
      </w:r>
      <w:r>
        <w:rPr>
          <w:rFonts w:hint="eastAsia" w:ascii="仿宋" w:hAnsi="仿宋" w:eastAsia="仿宋" w:cs="仿宋"/>
          <w:sz w:val="28"/>
          <w:szCs w:val="28"/>
        </w:rPr>
        <w:t>，分别奖励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 w:cs="仿宋"/>
          <w:sz w:val="28"/>
          <w:szCs w:val="28"/>
        </w:rPr>
        <w:t>000元、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3000</w:t>
      </w:r>
      <w:r>
        <w:rPr>
          <w:rFonts w:hint="eastAsia" w:ascii="仿宋" w:hAnsi="仿宋" w:eastAsia="仿宋" w:cs="仿宋"/>
          <w:sz w:val="28"/>
          <w:szCs w:val="28"/>
        </w:rPr>
        <w:t>元、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150</w:t>
      </w:r>
      <w:r>
        <w:rPr>
          <w:rFonts w:hint="eastAsia" w:ascii="仿宋" w:hAnsi="仿宋" w:eastAsia="仿宋" w:cs="仿宋"/>
          <w:sz w:val="28"/>
          <w:szCs w:val="28"/>
        </w:rPr>
        <w:t>0元、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800</w:t>
      </w:r>
      <w:r>
        <w:rPr>
          <w:rFonts w:hint="eastAsia" w:ascii="仿宋" w:hAnsi="仿宋" w:eastAsia="仿宋" w:cs="仿宋"/>
          <w:sz w:val="28"/>
          <w:szCs w:val="28"/>
        </w:rPr>
        <w:t>元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28"/>
        </w:rPr>
        <w:t>一等奖、二等奖、三等奖和优秀奖所占比例分别为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每组</w:t>
      </w:r>
      <w:r>
        <w:rPr>
          <w:rFonts w:hint="eastAsia" w:ascii="仿宋" w:hAnsi="仿宋" w:eastAsia="仿宋" w:cs="仿宋"/>
          <w:sz w:val="28"/>
          <w:szCs w:val="28"/>
        </w:rPr>
        <w:t>参赛教师总人数的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5%、</w:t>
      </w:r>
      <w:r>
        <w:rPr>
          <w:rFonts w:hint="eastAsia" w:ascii="仿宋" w:hAnsi="仿宋" w:eastAsia="仿宋" w:cs="仿宋"/>
          <w:sz w:val="28"/>
          <w:szCs w:val="28"/>
        </w:rPr>
        <w:t>10%、15%和2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0</w:t>
      </w:r>
      <w:r>
        <w:rPr>
          <w:rFonts w:hint="eastAsia" w:ascii="仿宋" w:hAnsi="仿宋" w:eastAsia="仿宋" w:cs="仿宋"/>
          <w:sz w:val="28"/>
          <w:szCs w:val="28"/>
        </w:rPr>
        <w:t>%。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优秀组织奖设2名，分别奖励2000元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各教学单位自愿申报。</w:t>
      </w:r>
      <w:r>
        <w:rPr>
          <w:rFonts w:hint="eastAsia" w:ascii="仿宋" w:hAnsi="仿宋" w:eastAsia="仿宋" w:cs="仿宋"/>
          <w:sz w:val="28"/>
          <w:szCs w:val="28"/>
        </w:rPr>
        <w:t>评奖主要依据是各教学单位组织动员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推荐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及本单位教师获奖</w:t>
      </w:r>
      <w:r>
        <w:rPr>
          <w:rFonts w:hint="eastAsia" w:ascii="仿宋" w:hAnsi="仿宋" w:eastAsia="仿宋" w:cs="仿宋"/>
          <w:sz w:val="28"/>
          <w:szCs w:val="28"/>
        </w:rPr>
        <w:t>情况。</w:t>
      </w:r>
    </w:p>
    <w:p>
      <w:pPr>
        <w:ind w:firstLine="562" w:firstLineChars="200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四、材料报送要求</w:t>
      </w:r>
    </w:p>
    <w:p>
      <w:pPr>
        <w:ind w:firstLine="560" w:firstLineChars="200"/>
        <w:rPr>
          <w:rFonts w:ascii="仿宋" w:hAnsi="仿宋" w:eastAsia="仿宋" w:cs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各教学单位于11月30日前将以下材料纸质版（一式一份）报送至教务处教研评估科，电子版发送至指定邮箱: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①</w:t>
      </w:r>
      <w:r>
        <w:rPr>
          <w:rFonts w:hint="eastAsia" w:ascii="仿宋" w:hAnsi="仿宋" w:eastAsia="仿宋" w:cs="仿宋"/>
          <w:sz w:val="28"/>
          <w:szCs w:val="28"/>
        </w:rPr>
        <w:t xml:space="preserve"> 广东外语外贸大学南国商学院2022年教学创新大赛参赛教师汇总表；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②</w:t>
      </w:r>
      <w:r>
        <w:rPr>
          <w:rFonts w:hint="eastAsia" w:ascii="仿宋" w:hAnsi="仿宋" w:eastAsia="仿宋" w:cs="仿宋"/>
          <w:sz w:val="28"/>
          <w:szCs w:val="28"/>
        </w:rPr>
        <w:t>教学创新成果报告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及对应课程教学大纲</w:t>
      </w:r>
      <w:r>
        <w:rPr>
          <w:rFonts w:hint="eastAsia" w:ascii="仿宋" w:hAnsi="仿宋" w:eastAsia="仿宋" w:cs="仿宋"/>
          <w:sz w:val="28"/>
          <w:szCs w:val="28"/>
        </w:rPr>
        <w:t>；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③</w:t>
      </w:r>
      <w:r>
        <w:rPr>
          <w:rFonts w:hint="eastAsia" w:ascii="仿宋" w:hAnsi="仿宋" w:eastAsia="仿宋" w:cs="仿宋"/>
          <w:sz w:val="28"/>
          <w:szCs w:val="28"/>
        </w:rPr>
        <w:t>课堂教学实录视频；</w:t>
      </w:r>
    </w:p>
    <w:p>
      <w:pPr>
        <w:ind w:firstLine="560" w:firstLineChars="200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ascii="仿宋" w:hAnsi="仿宋" w:eastAsia="仿宋" w:cs="仿宋"/>
          <w:color w:val="auto"/>
          <w:sz w:val="28"/>
          <w:szCs w:val="28"/>
        </w:rPr>
        <w:t>④</w:t>
      </w:r>
      <w:bookmarkStart w:id="0" w:name="_Hlk117177499"/>
      <w:r>
        <w:rPr>
          <w:rFonts w:hint="eastAsia" w:ascii="仿宋" w:hAnsi="仿宋" w:eastAsia="仿宋" w:cs="仿宋"/>
          <w:color w:val="auto"/>
          <w:sz w:val="28"/>
          <w:szCs w:val="28"/>
        </w:rPr>
        <w:t>优秀组织奖申报表</w:t>
      </w:r>
      <w:bookmarkEnd w:id="0"/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及佐证材料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</w:t>
      </w:r>
    </w:p>
    <w:p>
      <w:pPr>
        <w:ind w:firstLine="562" w:firstLineChars="200"/>
        <w:rPr>
          <w:rFonts w:ascii="仿宋" w:hAnsi="仿宋" w:eastAsia="仿宋" w:cs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五、其他</w:t>
      </w:r>
    </w:p>
    <w:p>
      <w:pPr>
        <w:ind w:firstLine="560" w:firstLineChars="200"/>
        <w:rPr>
          <w:rFonts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</w:t>
      </w:r>
      <w:r>
        <w:rPr>
          <w:rFonts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各教学单位应结合一流专业、一流课程及基层教学组织建设等重点工作，统筹谋划，精心组织，做好组织推荐工作。</w:t>
      </w:r>
    </w:p>
    <w:p>
      <w:pPr>
        <w:ind w:firstLine="560" w:firstLineChars="200"/>
        <w:rPr>
          <w:rFonts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" w:hAnsi="仿宋" w:eastAsia="仿宋" w:cs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学校将根据个人（团队）奖得分排名，择优推荐符合条件的个人（团队）参加第三届广东省高校教师教学创新大赛（省赛具体要求另行通知），并给予培育支持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；对参加省赛获奖</w:t>
      </w:r>
      <w:bookmarkStart w:id="1" w:name="_GoBack"/>
      <w:bookmarkEnd w:id="1"/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教师按《广东外语外贸大学南国商学院教师（团队）参加校外教学竞赛（评奖）获奖校内奖金发放办法（试行）》予以奖励。</w:t>
      </w:r>
    </w:p>
    <w:p>
      <w:pPr>
        <w:widowControl/>
        <w:shd w:val="clear" w:color="auto" w:fill="FFFFFF"/>
        <w:spacing w:after="150" w:line="368" w:lineRule="atLeast"/>
        <w:jc w:val="left"/>
        <w:rPr>
          <w:rFonts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联系人：李捷 赖惟肖 电话：22245610     邮箱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gwngjwc5610@163.com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 xml:space="preserve">附件: （见教务处网站 “通知公告”栏） 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</w:t>
      </w:r>
      <w:r>
        <w:rPr>
          <w:rFonts w:ascii="仿宋" w:hAnsi="仿宋" w:eastAsia="仿宋" w:cs="仿宋"/>
          <w:sz w:val="28"/>
          <w:szCs w:val="28"/>
        </w:rPr>
        <w:t>.</w:t>
      </w:r>
      <w:r>
        <w:rPr>
          <w:rFonts w:hint="eastAsia" w:ascii="仿宋" w:hAnsi="仿宋" w:eastAsia="仿宋" w:cs="仿宋"/>
          <w:sz w:val="28"/>
          <w:szCs w:val="28"/>
        </w:rPr>
        <w:t>教学创新成果报告（模板）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</w:t>
      </w:r>
      <w:r>
        <w:rPr>
          <w:rFonts w:ascii="仿宋" w:hAnsi="仿宋" w:eastAsia="仿宋" w:cs="仿宋"/>
          <w:sz w:val="28"/>
          <w:szCs w:val="28"/>
        </w:rPr>
        <w:t>.</w:t>
      </w:r>
      <w:r>
        <w:rPr>
          <w:rFonts w:hint="eastAsia" w:ascii="仿宋" w:hAnsi="仿宋" w:eastAsia="仿宋" w:cs="仿宋"/>
          <w:sz w:val="28"/>
          <w:szCs w:val="28"/>
        </w:rPr>
        <w:t>课堂教学实录视频标准</w:t>
      </w:r>
    </w:p>
    <w:p>
      <w:pPr>
        <w:ind w:right="84" w:rightChars="40"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</w:t>
      </w:r>
      <w:r>
        <w:rPr>
          <w:rFonts w:ascii="仿宋" w:hAnsi="仿宋" w:eastAsia="仿宋" w:cs="仿宋"/>
          <w:sz w:val="28"/>
          <w:szCs w:val="28"/>
        </w:rPr>
        <w:t>.广东外语外贸大学南国商学院2022年教学创新大赛评分标准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4</w:t>
      </w:r>
      <w:r>
        <w:rPr>
          <w:rFonts w:ascii="仿宋" w:hAnsi="仿宋" w:eastAsia="仿宋" w:cs="仿宋"/>
          <w:sz w:val="28"/>
          <w:szCs w:val="28"/>
        </w:rPr>
        <w:t>.广东外语外贸大学南国商学院2022年教学创新大赛参赛教师汇总表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5</w:t>
      </w:r>
      <w:r>
        <w:rPr>
          <w:rFonts w:ascii="仿宋" w:hAnsi="仿宋" w:eastAsia="仿宋" w:cs="仿宋"/>
          <w:sz w:val="28"/>
          <w:szCs w:val="28"/>
        </w:rPr>
        <w:t>.</w:t>
      </w:r>
      <w:r>
        <w:rPr>
          <w:rFonts w:hint="eastAsia" w:ascii="仿宋" w:hAnsi="仿宋" w:eastAsia="仿宋" w:cs="仿宋"/>
          <w:sz w:val="28"/>
          <w:szCs w:val="28"/>
        </w:rPr>
        <w:t>优秀组织奖申报表</w:t>
      </w:r>
    </w:p>
    <w:p>
      <w:pPr>
        <w:ind w:firstLine="560" w:firstLineChars="200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6.教学大纲（模板）</w:t>
      </w:r>
    </w:p>
    <w:p>
      <w:pPr>
        <w:rPr>
          <w:rFonts w:ascii="仿宋" w:hAnsi="仿宋" w:eastAsia="仿宋" w:cs="仿宋"/>
          <w:sz w:val="28"/>
          <w:szCs w:val="28"/>
        </w:rPr>
      </w:pPr>
    </w:p>
    <w:p>
      <w:pPr>
        <w:ind w:right="560"/>
        <w:jc w:val="righ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教务处</w:t>
      </w:r>
    </w:p>
    <w:p>
      <w:pPr>
        <w:jc w:val="righ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2022年</w:t>
      </w:r>
      <w:r>
        <w:rPr>
          <w:rFonts w:ascii="仿宋" w:hAnsi="仿宋" w:eastAsia="仿宋" w:cs="仿宋"/>
          <w:sz w:val="28"/>
          <w:szCs w:val="28"/>
        </w:rPr>
        <w:t>10</w:t>
      </w:r>
      <w:r>
        <w:rPr>
          <w:rFonts w:hint="eastAsia" w:ascii="仿宋" w:hAnsi="仿宋" w:eastAsia="仿宋" w:cs="仿宋"/>
          <w:sz w:val="28"/>
          <w:szCs w:val="28"/>
        </w:rPr>
        <w:t>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27</w:t>
      </w:r>
      <w:r>
        <w:rPr>
          <w:rFonts w:hint="eastAsia" w:ascii="仿宋" w:hAnsi="仿宋" w:eastAsia="仿宋" w:cs="仿宋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RiNWRkOTRlMmIyNzA4YTY3MDA5MTk4YzZhNWY4ZDQifQ=="/>
  </w:docVars>
  <w:rsids>
    <w:rsidRoot w:val="00135C0F"/>
    <w:rsid w:val="000317A9"/>
    <w:rsid w:val="00135C0F"/>
    <w:rsid w:val="00206896"/>
    <w:rsid w:val="00212CAB"/>
    <w:rsid w:val="00324B3F"/>
    <w:rsid w:val="003C5A5E"/>
    <w:rsid w:val="004E2611"/>
    <w:rsid w:val="00956E29"/>
    <w:rsid w:val="009C15BF"/>
    <w:rsid w:val="00B153DD"/>
    <w:rsid w:val="00C3641E"/>
    <w:rsid w:val="00E65D4D"/>
    <w:rsid w:val="016E1E99"/>
    <w:rsid w:val="042845A9"/>
    <w:rsid w:val="05C72C4A"/>
    <w:rsid w:val="07550729"/>
    <w:rsid w:val="08BB45BC"/>
    <w:rsid w:val="1ED41ADC"/>
    <w:rsid w:val="22A53EBB"/>
    <w:rsid w:val="2CFF5DBF"/>
    <w:rsid w:val="2F0B5D4F"/>
    <w:rsid w:val="351F3659"/>
    <w:rsid w:val="37CE3774"/>
    <w:rsid w:val="39627FB8"/>
    <w:rsid w:val="39EB7162"/>
    <w:rsid w:val="3E3D0FF4"/>
    <w:rsid w:val="3F0A21D1"/>
    <w:rsid w:val="405E0045"/>
    <w:rsid w:val="4235270E"/>
    <w:rsid w:val="43DB1093"/>
    <w:rsid w:val="44B57B36"/>
    <w:rsid w:val="49DE18DD"/>
    <w:rsid w:val="4CE76773"/>
    <w:rsid w:val="50265D8C"/>
    <w:rsid w:val="59050C34"/>
    <w:rsid w:val="59902A4E"/>
    <w:rsid w:val="5E03770C"/>
    <w:rsid w:val="60A725D1"/>
    <w:rsid w:val="60E6759D"/>
    <w:rsid w:val="610F12FD"/>
    <w:rsid w:val="62E709B5"/>
    <w:rsid w:val="63C02E9D"/>
    <w:rsid w:val="6AA95198"/>
    <w:rsid w:val="6B5B0B88"/>
    <w:rsid w:val="6C16685D"/>
    <w:rsid w:val="6C30791F"/>
    <w:rsid w:val="6D2C3888"/>
    <w:rsid w:val="73D9089C"/>
    <w:rsid w:val="76944F4E"/>
    <w:rsid w:val="78A376CA"/>
    <w:rsid w:val="7B040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1203</Words>
  <Characters>1285</Characters>
  <Lines>8</Lines>
  <Paragraphs>2</Paragraphs>
  <TotalTime>5</TotalTime>
  <ScaleCrop>false</ScaleCrop>
  <LinksUpToDate>false</LinksUpToDate>
  <CharactersWithSpaces>1296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2022-10-12T02:09:00Z</dcterms:created>
  <dc:creator>001</dc:creator>
  <cp:lastModifiedBy>染郴苫冈队</cp:lastModifiedBy>
  <cp:lastPrinted>2022-10-21T02:45:00Z</cp:lastPrinted>
  <dcterms:modified xsi:type="dcterms:W3CDTF">2022-10-27T07:05:58Z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AF2D56800ED74F8EA3B4969855E771E5</vt:lpwstr>
  </property>
</Properties>
</file>