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24961" w14:textId="14248B11" w:rsidR="00972454" w:rsidRDefault="00000000">
      <w:pPr>
        <w:spacing w:line="360" w:lineRule="auto"/>
        <w:jc w:val="center"/>
        <w:rPr>
          <w:rFonts w:ascii="宋体" w:hAnsi="宋体"/>
          <w:b/>
          <w:bCs/>
          <w:sz w:val="32"/>
          <w:szCs w:val="32"/>
        </w:rPr>
      </w:pPr>
      <w:r>
        <w:rPr>
          <w:rFonts w:ascii="宋体" w:hAnsi="宋体" w:hint="eastAsia"/>
          <w:b/>
          <w:bCs/>
          <w:sz w:val="32"/>
          <w:szCs w:val="32"/>
        </w:rPr>
        <w:t>关于开展</w:t>
      </w:r>
      <w:r w:rsidR="00615498" w:rsidRPr="00615498">
        <w:rPr>
          <w:rFonts w:ascii="宋体" w:hAnsi="宋体" w:hint="eastAsia"/>
          <w:b/>
          <w:bCs/>
          <w:sz w:val="32"/>
          <w:szCs w:val="32"/>
        </w:rPr>
        <w:t>2023年度省一流本科课程</w:t>
      </w:r>
      <w:r w:rsidR="00615498">
        <w:rPr>
          <w:rFonts w:ascii="宋体" w:hAnsi="宋体" w:hint="eastAsia"/>
          <w:b/>
          <w:bCs/>
          <w:sz w:val="32"/>
          <w:szCs w:val="32"/>
        </w:rPr>
        <w:t>申报推荐工作的</w:t>
      </w:r>
      <w:r>
        <w:rPr>
          <w:rFonts w:ascii="宋体" w:hAnsi="宋体" w:hint="eastAsia"/>
          <w:b/>
          <w:bCs/>
          <w:sz w:val="32"/>
          <w:szCs w:val="32"/>
        </w:rPr>
        <w:t>通知</w:t>
      </w:r>
    </w:p>
    <w:p w14:paraId="1F75EDC6" w14:textId="77777777" w:rsidR="00972454" w:rsidRDefault="00972454">
      <w:pPr>
        <w:spacing w:line="360" w:lineRule="auto"/>
        <w:rPr>
          <w:rFonts w:ascii="宋体" w:hAnsi="宋体"/>
          <w:sz w:val="24"/>
        </w:rPr>
      </w:pPr>
    </w:p>
    <w:p w14:paraId="0A2F8F1D" w14:textId="36C3B707" w:rsidR="00972454" w:rsidRDefault="00000000">
      <w:pPr>
        <w:spacing w:line="360" w:lineRule="auto"/>
        <w:rPr>
          <w:rFonts w:ascii="宋体" w:hAnsi="宋体"/>
          <w:sz w:val="24"/>
        </w:rPr>
      </w:pPr>
      <w:r>
        <w:rPr>
          <w:rFonts w:ascii="宋体" w:hAnsi="宋体" w:hint="eastAsia"/>
          <w:sz w:val="24"/>
        </w:rPr>
        <w:t>各</w:t>
      </w:r>
      <w:r w:rsidR="00615498">
        <w:rPr>
          <w:rFonts w:ascii="宋体" w:hAnsi="宋体" w:hint="eastAsia"/>
          <w:sz w:val="24"/>
        </w:rPr>
        <w:t>教学</w:t>
      </w:r>
      <w:r>
        <w:rPr>
          <w:rFonts w:ascii="宋体" w:hAnsi="宋体" w:hint="eastAsia"/>
          <w:sz w:val="24"/>
        </w:rPr>
        <w:t>单位：</w:t>
      </w:r>
    </w:p>
    <w:p w14:paraId="5D91F844" w14:textId="14549000" w:rsidR="00972454" w:rsidRDefault="00AB7052">
      <w:pPr>
        <w:spacing w:line="360" w:lineRule="auto"/>
        <w:ind w:firstLine="480"/>
        <w:rPr>
          <w:rFonts w:ascii="宋体" w:hAnsi="宋体"/>
          <w:sz w:val="24"/>
        </w:rPr>
      </w:pPr>
      <w:r>
        <w:rPr>
          <w:rFonts w:ascii="宋体" w:hAnsi="宋体" w:hint="eastAsia"/>
          <w:sz w:val="24"/>
        </w:rPr>
        <w:t>根据《</w:t>
      </w:r>
      <w:r w:rsidRPr="00AB7052">
        <w:rPr>
          <w:rFonts w:ascii="宋体" w:hAnsi="宋体" w:hint="eastAsia"/>
          <w:sz w:val="24"/>
        </w:rPr>
        <w:t>广东省教育厅关于开展2023年度省一流本科课程遴选认定工作的通知</w:t>
      </w:r>
      <w:r>
        <w:rPr>
          <w:rFonts w:ascii="宋体" w:hAnsi="宋体" w:hint="eastAsia"/>
          <w:sz w:val="24"/>
        </w:rPr>
        <w:t>》</w:t>
      </w:r>
      <w:r w:rsidR="00837851">
        <w:rPr>
          <w:rFonts w:ascii="宋体" w:hAnsi="宋体" w:hint="eastAsia"/>
          <w:sz w:val="24"/>
        </w:rPr>
        <w:t>（附件1）</w:t>
      </w:r>
      <w:r>
        <w:rPr>
          <w:rFonts w:ascii="宋体" w:hAnsi="宋体" w:hint="eastAsia"/>
          <w:sz w:val="24"/>
        </w:rPr>
        <w:t>精神，学校决定开展2</w:t>
      </w:r>
      <w:r>
        <w:rPr>
          <w:rFonts w:ascii="宋体" w:hAnsi="宋体"/>
          <w:sz w:val="24"/>
        </w:rPr>
        <w:t>023</w:t>
      </w:r>
      <w:r>
        <w:rPr>
          <w:rFonts w:ascii="宋体" w:hAnsi="宋体" w:hint="eastAsia"/>
          <w:sz w:val="24"/>
        </w:rPr>
        <w:t>年度省一流本科课程</w:t>
      </w:r>
      <w:r w:rsidRPr="00AB7052">
        <w:rPr>
          <w:rFonts w:ascii="宋体" w:hAnsi="宋体" w:hint="eastAsia"/>
          <w:sz w:val="24"/>
        </w:rPr>
        <w:t>申报推荐工作，现将具体事项通知如下</w:t>
      </w:r>
      <w:r>
        <w:rPr>
          <w:rFonts w:ascii="宋体" w:hAnsi="宋体" w:hint="eastAsia"/>
          <w:sz w:val="24"/>
        </w:rPr>
        <w:t>：</w:t>
      </w:r>
    </w:p>
    <w:p w14:paraId="43EE3367" w14:textId="144F36E2" w:rsidR="00972454" w:rsidRDefault="00000000">
      <w:pPr>
        <w:spacing w:line="360" w:lineRule="auto"/>
        <w:ind w:firstLine="480"/>
        <w:rPr>
          <w:rFonts w:ascii="宋体" w:hAnsi="宋体"/>
          <w:b/>
          <w:bCs/>
          <w:sz w:val="24"/>
        </w:rPr>
      </w:pPr>
      <w:r>
        <w:rPr>
          <w:rFonts w:ascii="宋体" w:hAnsi="宋体" w:hint="eastAsia"/>
          <w:b/>
          <w:bCs/>
          <w:sz w:val="24"/>
        </w:rPr>
        <w:t>一、申报</w:t>
      </w:r>
      <w:r w:rsidR="00F93D95">
        <w:rPr>
          <w:rFonts w:ascii="宋体" w:hAnsi="宋体" w:hint="eastAsia"/>
          <w:b/>
          <w:bCs/>
          <w:sz w:val="24"/>
        </w:rPr>
        <w:t>类型及数量</w:t>
      </w:r>
    </w:p>
    <w:p w14:paraId="2436C312" w14:textId="58B24344" w:rsidR="00972454" w:rsidRDefault="00F93D95">
      <w:pPr>
        <w:spacing w:line="360" w:lineRule="auto"/>
        <w:ind w:firstLine="48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年度省一流本科课程</w:t>
      </w:r>
      <w:r w:rsidRPr="00AB7052">
        <w:rPr>
          <w:rFonts w:ascii="宋体" w:hAnsi="宋体" w:hint="eastAsia"/>
          <w:sz w:val="24"/>
        </w:rPr>
        <w:t>申报</w:t>
      </w:r>
      <w:r>
        <w:rPr>
          <w:rFonts w:ascii="宋体" w:hAnsi="宋体" w:hint="eastAsia"/>
          <w:sz w:val="24"/>
        </w:rPr>
        <w:t>类型为</w:t>
      </w:r>
      <w:r w:rsidRPr="00F93D95">
        <w:rPr>
          <w:rFonts w:ascii="宋体" w:hAnsi="宋体" w:hint="eastAsia"/>
          <w:sz w:val="24"/>
        </w:rPr>
        <w:t>线上</w:t>
      </w:r>
      <w:r>
        <w:rPr>
          <w:rFonts w:ascii="宋体" w:hAnsi="宋体" w:hint="eastAsia"/>
          <w:sz w:val="24"/>
        </w:rPr>
        <w:t>一流课程</w:t>
      </w:r>
      <w:r w:rsidRPr="00F93D95">
        <w:rPr>
          <w:rFonts w:ascii="宋体" w:hAnsi="宋体" w:hint="eastAsia"/>
          <w:sz w:val="24"/>
        </w:rPr>
        <w:t>、线下</w:t>
      </w:r>
      <w:r>
        <w:rPr>
          <w:rFonts w:ascii="宋体" w:hAnsi="宋体" w:hint="eastAsia"/>
          <w:sz w:val="24"/>
        </w:rPr>
        <w:t>一流课程</w:t>
      </w:r>
      <w:r w:rsidRPr="00F93D95">
        <w:rPr>
          <w:rFonts w:ascii="宋体" w:hAnsi="宋体" w:hint="eastAsia"/>
          <w:sz w:val="24"/>
        </w:rPr>
        <w:t>、线上线下混合式</w:t>
      </w:r>
      <w:r>
        <w:rPr>
          <w:rFonts w:ascii="宋体" w:hAnsi="宋体" w:hint="eastAsia"/>
          <w:sz w:val="24"/>
        </w:rPr>
        <w:t>一流课程</w:t>
      </w:r>
      <w:r w:rsidRPr="00F93D95">
        <w:rPr>
          <w:rFonts w:ascii="宋体" w:hAnsi="宋体" w:hint="eastAsia"/>
          <w:sz w:val="24"/>
        </w:rPr>
        <w:t>、</w:t>
      </w:r>
      <w:r>
        <w:rPr>
          <w:rFonts w:ascii="宋体" w:hAnsi="宋体" w:hint="eastAsia"/>
          <w:sz w:val="24"/>
        </w:rPr>
        <w:t>社会实践一流课程。</w:t>
      </w:r>
      <w:r w:rsidR="0065331B">
        <w:rPr>
          <w:rFonts w:ascii="宋体" w:hAnsi="宋体" w:hint="eastAsia"/>
          <w:sz w:val="24"/>
        </w:rPr>
        <w:t>我</w:t>
      </w:r>
      <w:r w:rsidR="00E83D41">
        <w:rPr>
          <w:rFonts w:ascii="宋体" w:hAnsi="宋体" w:hint="eastAsia"/>
          <w:sz w:val="24"/>
        </w:rPr>
        <w:t>校可向省厅推荐4门课程</w:t>
      </w:r>
      <w:r w:rsidR="0065331B">
        <w:rPr>
          <w:rFonts w:ascii="宋体" w:hAnsi="宋体" w:hint="eastAsia"/>
          <w:sz w:val="24"/>
        </w:rPr>
        <w:t>参评</w:t>
      </w:r>
      <w:r w:rsidR="00D924BC">
        <w:rPr>
          <w:rFonts w:ascii="宋体" w:hAnsi="宋体" w:hint="eastAsia"/>
          <w:sz w:val="24"/>
        </w:rPr>
        <w:t>，原则</w:t>
      </w:r>
      <w:r w:rsidR="001F41D4">
        <w:rPr>
          <w:rFonts w:ascii="宋体" w:hAnsi="宋体" w:hint="eastAsia"/>
          <w:sz w:val="24"/>
        </w:rPr>
        <w:t>上</w:t>
      </w:r>
      <w:r w:rsidR="00D924BC">
        <w:rPr>
          <w:rFonts w:ascii="宋体" w:hAnsi="宋体" w:hint="eastAsia"/>
          <w:sz w:val="24"/>
        </w:rPr>
        <w:t>推荐</w:t>
      </w:r>
      <w:r w:rsidR="00D924BC" w:rsidRPr="00F93D95">
        <w:rPr>
          <w:rFonts w:ascii="宋体" w:hAnsi="宋体" w:hint="eastAsia"/>
          <w:sz w:val="24"/>
        </w:rPr>
        <w:t>线下</w:t>
      </w:r>
      <w:r w:rsidR="00D924BC">
        <w:rPr>
          <w:rFonts w:ascii="宋体" w:hAnsi="宋体" w:hint="eastAsia"/>
          <w:sz w:val="24"/>
        </w:rPr>
        <w:t>一流课程1门</w:t>
      </w:r>
      <w:r w:rsidR="00D924BC" w:rsidRPr="00F93D95">
        <w:rPr>
          <w:rFonts w:ascii="宋体" w:hAnsi="宋体" w:hint="eastAsia"/>
          <w:sz w:val="24"/>
        </w:rPr>
        <w:t>、线上线下混合式</w:t>
      </w:r>
      <w:r w:rsidR="00D924BC">
        <w:rPr>
          <w:rFonts w:ascii="宋体" w:hAnsi="宋体" w:hint="eastAsia"/>
          <w:sz w:val="24"/>
        </w:rPr>
        <w:t>一流课程2门</w:t>
      </w:r>
      <w:r w:rsidR="00D924BC" w:rsidRPr="00F93D95">
        <w:rPr>
          <w:rFonts w:ascii="宋体" w:hAnsi="宋体" w:hint="eastAsia"/>
          <w:sz w:val="24"/>
        </w:rPr>
        <w:t>、</w:t>
      </w:r>
      <w:r w:rsidR="00D924BC">
        <w:rPr>
          <w:rFonts w:ascii="宋体" w:hAnsi="宋体" w:hint="eastAsia"/>
          <w:sz w:val="24"/>
        </w:rPr>
        <w:t>社会实践一流课程1门</w:t>
      </w:r>
      <w:r w:rsidR="0065331B">
        <w:rPr>
          <w:rFonts w:ascii="宋体" w:hAnsi="宋体" w:hint="eastAsia"/>
          <w:sz w:val="24"/>
        </w:rPr>
        <w:t>。</w:t>
      </w:r>
    </w:p>
    <w:p w14:paraId="1CD3A0FC" w14:textId="65035E0D" w:rsidR="00D924BC" w:rsidRPr="00D924BC" w:rsidRDefault="00D924BC">
      <w:pPr>
        <w:spacing w:line="360" w:lineRule="auto"/>
        <w:ind w:firstLine="480"/>
        <w:rPr>
          <w:rFonts w:ascii="宋体" w:hAnsi="宋体"/>
          <w:b/>
          <w:bCs/>
          <w:sz w:val="24"/>
        </w:rPr>
      </w:pPr>
      <w:r w:rsidRPr="00D924BC">
        <w:rPr>
          <w:rFonts w:ascii="宋体" w:hAnsi="宋体" w:hint="eastAsia"/>
          <w:b/>
          <w:bCs/>
          <w:sz w:val="24"/>
        </w:rPr>
        <w:t>二、申报对象</w:t>
      </w:r>
    </w:p>
    <w:p w14:paraId="13FCE023" w14:textId="5E9A21DD" w:rsidR="00D924BC" w:rsidRDefault="00D924BC">
      <w:pPr>
        <w:spacing w:line="360" w:lineRule="auto"/>
        <w:ind w:firstLine="480"/>
        <w:rPr>
          <w:rFonts w:ascii="宋体" w:hAnsi="宋体"/>
          <w:sz w:val="24"/>
        </w:rPr>
      </w:pPr>
      <w:r w:rsidRPr="00D924BC">
        <w:rPr>
          <w:rFonts w:ascii="宋体" w:hAnsi="宋体" w:hint="eastAsia"/>
          <w:sz w:val="24"/>
        </w:rPr>
        <w:t>省级一流课程培育课程</w:t>
      </w:r>
      <w:r>
        <w:rPr>
          <w:rFonts w:ascii="宋体" w:hAnsi="宋体" w:hint="eastAsia"/>
          <w:sz w:val="24"/>
        </w:rPr>
        <w:t>、校级一流课程和校级</w:t>
      </w:r>
      <w:proofErr w:type="gramStart"/>
      <w:r>
        <w:rPr>
          <w:rFonts w:ascii="宋体" w:hAnsi="宋体" w:hint="eastAsia"/>
          <w:sz w:val="24"/>
        </w:rPr>
        <w:t>课程思政示范</w:t>
      </w:r>
      <w:proofErr w:type="gramEnd"/>
      <w:r>
        <w:rPr>
          <w:rFonts w:ascii="宋体" w:hAnsi="宋体" w:hint="eastAsia"/>
          <w:sz w:val="24"/>
        </w:rPr>
        <w:t>课程</w:t>
      </w:r>
      <w:r w:rsidR="009E6495">
        <w:rPr>
          <w:rFonts w:ascii="宋体" w:hAnsi="宋体" w:hint="eastAsia"/>
          <w:sz w:val="24"/>
        </w:rPr>
        <w:t>。</w:t>
      </w:r>
      <w:r>
        <w:rPr>
          <w:rFonts w:ascii="宋体" w:hAnsi="宋体" w:hint="eastAsia"/>
          <w:sz w:val="24"/>
        </w:rPr>
        <w:t>特别优秀的课程，由所在单位审核后也可推荐。</w:t>
      </w:r>
    </w:p>
    <w:p w14:paraId="63E65C68" w14:textId="6491FCE4" w:rsidR="00972454" w:rsidRDefault="00D924BC">
      <w:pPr>
        <w:spacing w:line="360" w:lineRule="auto"/>
        <w:ind w:firstLine="480"/>
        <w:rPr>
          <w:rFonts w:ascii="宋体" w:hAnsi="宋体"/>
          <w:b/>
          <w:bCs/>
          <w:sz w:val="24"/>
        </w:rPr>
      </w:pPr>
      <w:r>
        <w:rPr>
          <w:rFonts w:ascii="宋体" w:hAnsi="宋体" w:hint="eastAsia"/>
          <w:b/>
          <w:bCs/>
          <w:sz w:val="24"/>
        </w:rPr>
        <w:t>三、申报条件</w:t>
      </w:r>
    </w:p>
    <w:p w14:paraId="1489EB59" w14:textId="6BDE0FAA" w:rsidR="002273C6" w:rsidRPr="002273C6" w:rsidRDefault="002273C6" w:rsidP="002273C6">
      <w:pPr>
        <w:spacing w:line="360" w:lineRule="auto"/>
        <w:ind w:firstLine="480"/>
        <w:rPr>
          <w:rFonts w:ascii="宋体" w:hAnsi="宋体"/>
          <w:sz w:val="24"/>
        </w:rPr>
      </w:pPr>
      <w:r>
        <w:rPr>
          <w:rFonts w:ascii="宋体" w:hAnsi="宋体" w:hint="eastAsia"/>
          <w:sz w:val="24"/>
        </w:rPr>
        <w:t>（一）</w:t>
      </w:r>
      <w:r w:rsidRPr="002273C6">
        <w:rPr>
          <w:rFonts w:ascii="宋体" w:hAnsi="宋体" w:hint="eastAsia"/>
          <w:sz w:val="24"/>
        </w:rPr>
        <w:t>基本条件。申报课程必须同时满足以下基本条件：</w:t>
      </w:r>
    </w:p>
    <w:p w14:paraId="1A6ECB7A" w14:textId="7E7294EE" w:rsidR="002273C6" w:rsidRPr="002273C6" w:rsidRDefault="002273C6" w:rsidP="002273C6">
      <w:pPr>
        <w:spacing w:line="360" w:lineRule="auto"/>
        <w:ind w:firstLine="480"/>
        <w:rPr>
          <w:rFonts w:ascii="宋体" w:hAnsi="宋体"/>
          <w:sz w:val="24"/>
        </w:rPr>
      </w:pPr>
      <w:r w:rsidRPr="002273C6">
        <w:rPr>
          <w:rFonts w:ascii="宋体" w:hAnsi="宋体" w:hint="eastAsia"/>
          <w:sz w:val="24"/>
        </w:rPr>
        <w:t>1.申报课程必须是纳入人才培养方案且设置学分的本科课程，且至少经过两个学期或者两个教学周期的运行和完善。</w:t>
      </w:r>
    </w:p>
    <w:p w14:paraId="0FD2FE10" w14:textId="7EE25CBE" w:rsidR="002273C6" w:rsidRPr="002273C6" w:rsidRDefault="002273C6" w:rsidP="002273C6">
      <w:pPr>
        <w:spacing w:line="360" w:lineRule="auto"/>
        <w:ind w:firstLine="480"/>
        <w:rPr>
          <w:rFonts w:ascii="宋体" w:hAnsi="宋体"/>
          <w:sz w:val="24"/>
        </w:rPr>
      </w:pPr>
      <w:r w:rsidRPr="002273C6">
        <w:rPr>
          <w:rFonts w:ascii="宋体" w:hAnsi="宋体" w:hint="eastAsia"/>
          <w:sz w:val="24"/>
        </w:rPr>
        <w:t>2.申报课程自2022年1月1日以来，至少有1个学期在正常讲授，在后续专业教学计划中，该课程仍将稳定开设，并承诺入选后持续改进。</w:t>
      </w:r>
    </w:p>
    <w:p w14:paraId="60B0349B" w14:textId="6567C657" w:rsidR="002273C6" w:rsidRPr="002273C6" w:rsidRDefault="002273C6" w:rsidP="002273C6">
      <w:pPr>
        <w:spacing w:line="360" w:lineRule="auto"/>
        <w:ind w:firstLine="480"/>
        <w:rPr>
          <w:rFonts w:ascii="宋体" w:hAnsi="宋体"/>
          <w:sz w:val="24"/>
        </w:rPr>
      </w:pPr>
      <w:r w:rsidRPr="002273C6">
        <w:rPr>
          <w:rFonts w:ascii="宋体" w:hAnsi="宋体" w:hint="eastAsia"/>
          <w:sz w:val="24"/>
        </w:rPr>
        <w:t>3.课程负责人应为申报高校正式聘用的教师，一般应具</w:t>
      </w:r>
      <w:r w:rsidRPr="00285F06">
        <w:rPr>
          <w:rFonts w:ascii="宋体" w:hAnsi="宋体" w:hint="eastAsia"/>
          <w:sz w:val="24"/>
        </w:rPr>
        <w:t>有</w:t>
      </w:r>
      <w:r w:rsidRPr="00285F06">
        <w:rPr>
          <w:rFonts w:ascii="宋体" w:hAnsi="宋体" w:hint="eastAsia"/>
          <w:b/>
          <w:bCs/>
          <w:sz w:val="24"/>
        </w:rPr>
        <w:t>副教授(含)</w:t>
      </w:r>
      <w:r w:rsidRPr="00285F06">
        <w:rPr>
          <w:rFonts w:ascii="宋体" w:hAnsi="宋体" w:hint="eastAsia"/>
          <w:sz w:val="24"/>
        </w:rPr>
        <w:t>以上职称(特别优秀的课程，负责人职称可放宽到讲师)</w:t>
      </w:r>
      <w:r w:rsidRPr="002273C6">
        <w:rPr>
          <w:rFonts w:ascii="宋体" w:hAnsi="宋体" w:hint="eastAsia"/>
          <w:sz w:val="24"/>
        </w:rPr>
        <w:t>和5年(含)以上本科教龄，具有丰富的课堂讲授经验和良好的教学口碑，年龄一般在55周岁以下(至2023年8月31日，特别优秀的教师在与学校签订续聘协议、能够保证课程服务年限的情况下，可放宽至60周岁),同一负责人本年度限报一类课程。</w:t>
      </w:r>
    </w:p>
    <w:p w14:paraId="21CDF9DB" w14:textId="35ED64AA" w:rsidR="002273C6" w:rsidRPr="002273C6" w:rsidRDefault="002273C6" w:rsidP="002273C6">
      <w:pPr>
        <w:spacing w:line="360" w:lineRule="auto"/>
        <w:ind w:firstLine="480"/>
        <w:rPr>
          <w:rFonts w:ascii="宋体" w:hAnsi="宋体"/>
          <w:sz w:val="24"/>
        </w:rPr>
      </w:pPr>
      <w:r w:rsidRPr="002273C6">
        <w:rPr>
          <w:rFonts w:ascii="宋体" w:hAnsi="宋体" w:hint="eastAsia"/>
          <w:sz w:val="24"/>
        </w:rPr>
        <w:t>4.课程负责人须为申报课程的实际讲授人，承担该课程1/4 以上教学时数。课程团队结构合理，成员总体稳定，自2022年1月1日以来，课程负责人未发生变更，团队主要成员未发生大幅变动。团队成员师德师风良好，教学理念先进，积极投身教学改革且成效显著。</w:t>
      </w:r>
    </w:p>
    <w:p w14:paraId="1F393910" w14:textId="4F536FAC" w:rsidR="002273C6" w:rsidRPr="002273C6" w:rsidRDefault="002273C6" w:rsidP="002273C6">
      <w:pPr>
        <w:spacing w:line="360" w:lineRule="auto"/>
        <w:ind w:firstLine="480"/>
        <w:rPr>
          <w:rFonts w:ascii="宋体" w:hAnsi="宋体"/>
          <w:sz w:val="24"/>
        </w:rPr>
      </w:pPr>
      <w:r w:rsidRPr="002273C6">
        <w:rPr>
          <w:rFonts w:ascii="宋体" w:hAnsi="宋体" w:hint="eastAsia"/>
          <w:sz w:val="24"/>
        </w:rPr>
        <w:lastRenderedPageBreak/>
        <w:t>5.课程教学理念先进，坚持育人育才相统一，教学设计、组织、实施突出学生中心地位，根据学生认知规律和接受特点，创新教学模式，教学互动较好、教学反馈及时、教学效果显著。</w:t>
      </w:r>
    </w:p>
    <w:p w14:paraId="7490C521" w14:textId="6BBE3AD1" w:rsidR="002273C6" w:rsidRPr="002273C6" w:rsidRDefault="002273C6" w:rsidP="002273C6">
      <w:pPr>
        <w:spacing w:line="360" w:lineRule="auto"/>
        <w:ind w:firstLine="480"/>
        <w:rPr>
          <w:rFonts w:ascii="宋体" w:hAnsi="宋体"/>
          <w:sz w:val="24"/>
        </w:rPr>
      </w:pPr>
      <w:r w:rsidRPr="002273C6">
        <w:rPr>
          <w:rFonts w:ascii="宋体" w:hAnsi="宋体"/>
          <w:sz w:val="24"/>
        </w:rPr>
        <w:t xml:space="preserve"> </w:t>
      </w:r>
      <w:r w:rsidRPr="002273C6">
        <w:rPr>
          <w:rFonts w:ascii="宋体" w:hAnsi="宋体" w:hint="eastAsia"/>
          <w:sz w:val="24"/>
        </w:rPr>
        <w:t>6.课程内容与时俱进，依据学科前沿动态与社会发展需求 动态更新知识体系，契合课程目标，教材选用符合相关规定，教学资源丰富多样。</w:t>
      </w:r>
    </w:p>
    <w:p w14:paraId="7D7E1683" w14:textId="615F4CA9" w:rsidR="002273C6" w:rsidRPr="002273C6" w:rsidRDefault="002273C6" w:rsidP="002273C6">
      <w:pPr>
        <w:spacing w:line="360" w:lineRule="auto"/>
        <w:ind w:firstLine="480"/>
        <w:rPr>
          <w:rFonts w:ascii="宋体" w:hAnsi="宋体"/>
          <w:sz w:val="24"/>
        </w:rPr>
      </w:pPr>
      <w:r w:rsidRPr="002273C6">
        <w:rPr>
          <w:rFonts w:ascii="宋体" w:hAnsi="宋体" w:hint="eastAsia"/>
          <w:sz w:val="24"/>
        </w:rPr>
        <w:t>7.课程管理与评价科学且可测量，教师备课要求明确，学生学习管理严格，采用多元考核方式，教学过程材料完整，可回溯、可借鉴、可监督，诊断改进积极有效。</w:t>
      </w:r>
    </w:p>
    <w:p w14:paraId="548B131D" w14:textId="5AEA0B8B" w:rsidR="002273C6" w:rsidRPr="002273C6" w:rsidRDefault="002273C6" w:rsidP="002273C6">
      <w:pPr>
        <w:spacing w:line="360" w:lineRule="auto"/>
        <w:ind w:firstLine="480"/>
        <w:rPr>
          <w:rFonts w:ascii="宋体" w:hAnsi="宋体"/>
          <w:sz w:val="24"/>
        </w:rPr>
      </w:pPr>
      <w:r>
        <w:rPr>
          <w:rFonts w:ascii="宋体" w:hAnsi="宋体" w:hint="eastAsia"/>
          <w:sz w:val="24"/>
        </w:rPr>
        <w:t>（二）</w:t>
      </w:r>
      <w:r w:rsidRPr="002273C6">
        <w:rPr>
          <w:rFonts w:ascii="宋体" w:hAnsi="宋体" w:hint="eastAsia"/>
          <w:sz w:val="24"/>
        </w:rPr>
        <w:t>优先条件。同等条件下，课程满足以下条件的，优先予以认定：</w:t>
      </w:r>
    </w:p>
    <w:p w14:paraId="3CAB3F42" w14:textId="69E75E0C" w:rsidR="002273C6" w:rsidRPr="002273C6" w:rsidRDefault="002273C6" w:rsidP="002273C6">
      <w:pPr>
        <w:spacing w:line="360" w:lineRule="auto"/>
        <w:ind w:firstLine="480"/>
        <w:rPr>
          <w:rFonts w:ascii="宋体" w:hAnsi="宋体"/>
          <w:sz w:val="24"/>
        </w:rPr>
      </w:pPr>
      <w:r w:rsidRPr="002273C6">
        <w:rPr>
          <w:rFonts w:ascii="宋体" w:hAnsi="宋体" w:hint="eastAsia"/>
          <w:sz w:val="24"/>
        </w:rPr>
        <w:t>1.注重开展</w:t>
      </w:r>
      <w:proofErr w:type="gramStart"/>
      <w:r w:rsidRPr="002273C6">
        <w:rPr>
          <w:rFonts w:ascii="宋体" w:hAnsi="宋体" w:hint="eastAsia"/>
          <w:sz w:val="24"/>
        </w:rPr>
        <w:t>课程思政改革</w:t>
      </w:r>
      <w:proofErr w:type="gramEnd"/>
      <w:r w:rsidRPr="002273C6">
        <w:rPr>
          <w:rFonts w:ascii="宋体" w:hAnsi="宋体" w:hint="eastAsia"/>
          <w:sz w:val="24"/>
        </w:rPr>
        <w:t>，深入挖掘专业育人元素，注重培养学生家国情怀、社会责任、科学精神、职业操守、历史文化 等素养，通过潜移默化、润物无声的方式，实现知识传授、能力 培养和价值引领三者有机融合，在教学实践中取得良好育人成效。</w:t>
      </w:r>
    </w:p>
    <w:p w14:paraId="62AB0CA6" w14:textId="20DA7EB4" w:rsidR="002273C6" w:rsidRPr="002273C6" w:rsidRDefault="002273C6" w:rsidP="002273C6">
      <w:pPr>
        <w:spacing w:line="360" w:lineRule="auto"/>
        <w:ind w:firstLine="480"/>
        <w:rPr>
          <w:rFonts w:ascii="宋体" w:hAnsi="宋体"/>
          <w:sz w:val="24"/>
        </w:rPr>
      </w:pPr>
      <w:r w:rsidRPr="002273C6">
        <w:rPr>
          <w:rFonts w:ascii="宋体" w:hAnsi="宋体" w:hint="eastAsia"/>
          <w:sz w:val="24"/>
        </w:rPr>
        <w:t>2.课程内容充分体现多学科思维融合、产业技术与学科理论融合、跨专业能力融合，及时引入学术研究、科技发展前沿成果。</w:t>
      </w:r>
    </w:p>
    <w:p w14:paraId="4876B97D" w14:textId="62E0B6FE" w:rsidR="002273C6" w:rsidRPr="002273C6" w:rsidRDefault="002273C6" w:rsidP="002273C6">
      <w:pPr>
        <w:spacing w:line="360" w:lineRule="auto"/>
        <w:ind w:firstLine="480"/>
        <w:rPr>
          <w:rFonts w:ascii="宋体" w:hAnsi="宋体"/>
          <w:sz w:val="24"/>
        </w:rPr>
      </w:pPr>
      <w:r w:rsidRPr="002273C6">
        <w:rPr>
          <w:rFonts w:ascii="宋体" w:hAnsi="宋体" w:hint="eastAsia"/>
          <w:sz w:val="24"/>
        </w:rPr>
        <w:t>3.积极运用互联网、人工智能、虚拟现实等现代信息技术，对课程教学设计、教学方法、教学内容、教学组织、考核方式等进行大胆创新，教学互动良好、学生参与度高的课程。</w:t>
      </w:r>
    </w:p>
    <w:p w14:paraId="71C069A3" w14:textId="610A3052" w:rsidR="00972454" w:rsidRDefault="002273C6" w:rsidP="002273C6">
      <w:pPr>
        <w:spacing w:line="360" w:lineRule="auto"/>
        <w:ind w:firstLine="480"/>
        <w:rPr>
          <w:rFonts w:ascii="宋体" w:hAnsi="宋体"/>
          <w:sz w:val="24"/>
        </w:rPr>
      </w:pPr>
      <w:r w:rsidRPr="002273C6">
        <w:rPr>
          <w:rFonts w:ascii="宋体" w:hAnsi="宋体" w:hint="eastAsia"/>
          <w:sz w:val="24"/>
        </w:rPr>
        <w:t>4.已通过省级验收的“质量工程”各类课程项目，目前仍在有效期内的课程。</w:t>
      </w:r>
    </w:p>
    <w:p w14:paraId="482144F6" w14:textId="39F34579" w:rsidR="00837851" w:rsidRDefault="00D924BC">
      <w:pPr>
        <w:spacing w:line="360" w:lineRule="auto"/>
        <w:ind w:firstLine="480"/>
        <w:rPr>
          <w:rFonts w:ascii="宋体" w:hAnsi="宋体"/>
          <w:b/>
          <w:bCs/>
          <w:sz w:val="24"/>
        </w:rPr>
      </w:pPr>
      <w:r>
        <w:rPr>
          <w:rFonts w:ascii="宋体" w:hAnsi="宋体" w:hint="eastAsia"/>
          <w:b/>
          <w:bCs/>
          <w:sz w:val="24"/>
        </w:rPr>
        <w:t>四</w:t>
      </w:r>
      <w:r w:rsidR="00837851">
        <w:rPr>
          <w:rFonts w:ascii="宋体" w:hAnsi="宋体" w:hint="eastAsia"/>
          <w:b/>
          <w:bCs/>
          <w:sz w:val="24"/>
        </w:rPr>
        <w:t>、申报要求</w:t>
      </w:r>
    </w:p>
    <w:p w14:paraId="4EFA69EB" w14:textId="6738969D" w:rsidR="00837851" w:rsidRDefault="00837851" w:rsidP="00837851">
      <w:pPr>
        <w:spacing w:line="360" w:lineRule="auto"/>
        <w:ind w:firstLine="480"/>
        <w:rPr>
          <w:rFonts w:ascii="宋体" w:hAnsi="宋体"/>
          <w:b/>
          <w:bCs/>
          <w:sz w:val="24"/>
        </w:rPr>
      </w:pPr>
      <w:r w:rsidRPr="00837851">
        <w:rPr>
          <w:rFonts w:ascii="宋体" w:hAnsi="宋体" w:hint="eastAsia"/>
          <w:sz w:val="24"/>
        </w:rPr>
        <w:t>详见</w:t>
      </w:r>
      <w:r>
        <w:rPr>
          <w:rFonts w:ascii="宋体" w:hAnsi="宋体" w:hint="eastAsia"/>
          <w:sz w:val="24"/>
        </w:rPr>
        <w:t>《</w:t>
      </w:r>
      <w:r w:rsidRPr="00AB7052">
        <w:rPr>
          <w:rFonts w:ascii="宋体" w:hAnsi="宋体" w:hint="eastAsia"/>
          <w:sz w:val="24"/>
        </w:rPr>
        <w:t>广东省教育厅关于开展2023年度省一流本科课程遴选认定工作的通知</w:t>
      </w:r>
      <w:r>
        <w:rPr>
          <w:rFonts w:ascii="宋体" w:hAnsi="宋体" w:hint="eastAsia"/>
          <w:sz w:val="24"/>
        </w:rPr>
        <w:t>》“三、申报要求”。</w:t>
      </w:r>
    </w:p>
    <w:p w14:paraId="67E160B1" w14:textId="208A4359" w:rsidR="002273C6" w:rsidRPr="00285F06" w:rsidRDefault="00D924BC">
      <w:pPr>
        <w:spacing w:line="360" w:lineRule="auto"/>
        <w:ind w:firstLine="480"/>
        <w:rPr>
          <w:rFonts w:ascii="宋体" w:hAnsi="宋体"/>
          <w:b/>
          <w:bCs/>
          <w:sz w:val="24"/>
        </w:rPr>
      </w:pPr>
      <w:r>
        <w:rPr>
          <w:rFonts w:ascii="宋体" w:hAnsi="宋体" w:hint="eastAsia"/>
          <w:b/>
          <w:bCs/>
          <w:sz w:val="24"/>
        </w:rPr>
        <w:t>五</w:t>
      </w:r>
      <w:r w:rsidR="00285F06" w:rsidRPr="00285F06">
        <w:rPr>
          <w:rFonts w:ascii="宋体" w:hAnsi="宋体" w:hint="eastAsia"/>
          <w:b/>
          <w:bCs/>
          <w:sz w:val="24"/>
        </w:rPr>
        <w:t>、申报限定规定</w:t>
      </w:r>
    </w:p>
    <w:p w14:paraId="73A6EDE6" w14:textId="77777777" w:rsidR="00A86B53" w:rsidRDefault="00285F06" w:rsidP="00285F06">
      <w:pPr>
        <w:spacing w:line="360" w:lineRule="auto"/>
        <w:ind w:firstLine="480"/>
        <w:rPr>
          <w:rFonts w:ascii="宋体" w:hAnsi="宋体"/>
          <w:sz w:val="24"/>
        </w:rPr>
      </w:pPr>
      <w:r>
        <w:rPr>
          <w:rFonts w:ascii="宋体" w:hAnsi="宋体" w:hint="eastAsia"/>
          <w:sz w:val="24"/>
        </w:rPr>
        <w:t>1</w:t>
      </w:r>
      <w:r>
        <w:rPr>
          <w:rFonts w:ascii="宋体" w:hAnsi="宋体"/>
          <w:sz w:val="24"/>
        </w:rPr>
        <w:t>.</w:t>
      </w:r>
      <w:r w:rsidRPr="00285F06">
        <w:rPr>
          <w:rFonts w:ascii="宋体" w:hAnsi="宋体" w:hint="eastAsia"/>
          <w:sz w:val="24"/>
        </w:rPr>
        <w:t>获评为省级以上</w:t>
      </w:r>
      <w:proofErr w:type="gramStart"/>
      <w:r w:rsidRPr="00285F06">
        <w:rPr>
          <w:rFonts w:ascii="宋体" w:hAnsi="宋体" w:hint="eastAsia"/>
          <w:sz w:val="24"/>
        </w:rPr>
        <w:t>课程思政示范</w:t>
      </w:r>
      <w:proofErr w:type="gramEnd"/>
      <w:r w:rsidRPr="00285F06">
        <w:rPr>
          <w:rFonts w:ascii="宋体" w:hAnsi="宋体" w:hint="eastAsia"/>
          <w:sz w:val="24"/>
        </w:rPr>
        <w:t>课程的，不列入省一流本科课程遴选认定范围。获评为省级以上一流本科课程的，不宜改变推荐类别继续申报。</w:t>
      </w:r>
    </w:p>
    <w:p w14:paraId="0210A5A0" w14:textId="6274D2BE" w:rsidR="00285F06" w:rsidRDefault="00A86B53" w:rsidP="00285F06">
      <w:pPr>
        <w:spacing w:line="360" w:lineRule="auto"/>
        <w:ind w:firstLine="480"/>
        <w:rPr>
          <w:rFonts w:ascii="宋体" w:hAnsi="宋体"/>
          <w:sz w:val="24"/>
        </w:rPr>
      </w:pPr>
      <w:r>
        <w:rPr>
          <w:rFonts w:ascii="宋体" w:hAnsi="宋体"/>
          <w:sz w:val="24"/>
        </w:rPr>
        <w:t>2.</w:t>
      </w:r>
      <w:r w:rsidR="00285F06" w:rsidRPr="00285F06">
        <w:rPr>
          <w:rFonts w:ascii="宋体" w:hAnsi="宋体" w:hint="eastAsia"/>
          <w:sz w:val="24"/>
        </w:rPr>
        <w:t>此前参加过2021年省级一流本科课程申报但未获得认定的课程，须在上次申报后至少经过一个完整教学周期改革实践，进一步修改完善，质量得到显著提升后方可申报。</w:t>
      </w:r>
    </w:p>
    <w:p w14:paraId="61549A0E" w14:textId="77777777" w:rsidR="00A86B53" w:rsidRDefault="00A86B53" w:rsidP="00285F06">
      <w:pPr>
        <w:spacing w:line="360" w:lineRule="auto"/>
        <w:ind w:firstLine="480"/>
        <w:rPr>
          <w:rFonts w:ascii="宋体" w:hAnsi="宋体"/>
          <w:sz w:val="24"/>
        </w:rPr>
      </w:pPr>
      <w:r>
        <w:rPr>
          <w:rFonts w:ascii="宋体" w:hAnsi="宋体"/>
          <w:sz w:val="24"/>
        </w:rPr>
        <w:t>3</w:t>
      </w:r>
      <w:r w:rsidR="00285F06">
        <w:rPr>
          <w:rFonts w:ascii="宋体" w:hAnsi="宋体"/>
          <w:sz w:val="24"/>
        </w:rPr>
        <w:t>.</w:t>
      </w:r>
      <w:r w:rsidR="00285F06" w:rsidRPr="00285F06">
        <w:rPr>
          <w:rFonts w:ascii="宋体" w:hAnsi="宋体" w:hint="eastAsia"/>
          <w:sz w:val="24"/>
        </w:rPr>
        <w:t>课程团队成员存在师德师风问题、学术不端问题、五年内出现过重大教学</w:t>
      </w:r>
      <w:r w:rsidR="00285F06" w:rsidRPr="00285F06">
        <w:rPr>
          <w:rFonts w:ascii="宋体" w:hAnsi="宋体" w:hint="eastAsia"/>
          <w:sz w:val="24"/>
        </w:rPr>
        <w:lastRenderedPageBreak/>
        <w:t>事故，课程内容存在思想性科学性问题的，实行一票否决。</w:t>
      </w:r>
    </w:p>
    <w:p w14:paraId="3690CFC7" w14:textId="6F5E419F" w:rsidR="00285F06" w:rsidRPr="002273C6" w:rsidRDefault="00A86B53" w:rsidP="00285F06">
      <w:pPr>
        <w:spacing w:line="360" w:lineRule="auto"/>
        <w:ind w:firstLine="480"/>
        <w:rPr>
          <w:rFonts w:ascii="宋体" w:hAnsi="宋体"/>
          <w:sz w:val="24"/>
        </w:rPr>
      </w:pPr>
      <w:r>
        <w:rPr>
          <w:rFonts w:ascii="宋体" w:hAnsi="宋体"/>
          <w:sz w:val="24"/>
        </w:rPr>
        <w:t>4.</w:t>
      </w:r>
      <w:r w:rsidR="00285F06" w:rsidRPr="00285F06">
        <w:rPr>
          <w:rFonts w:ascii="宋体" w:hAnsi="宋体" w:hint="eastAsia"/>
          <w:sz w:val="24"/>
        </w:rPr>
        <w:t>申报材料(包括佐证资料)不齐备、内容填写不完整或材料造假、侵权以及课程网址或使用的线上教学资源网址链接不能正常打开的课程，不予</w:t>
      </w:r>
      <w:r w:rsidR="00285F06">
        <w:rPr>
          <w:rFonts w:ascii="宋体" w:hAnsi="宋体" w:hint="eastAsia"/>
          <w:sz w:val="24"/>
        </w:rPr>
        <w:t>推荐</w:t>
      </w:r>
      <w:r w:rsidR="00285F06" w:rsidRPr="00285F06">
        <w:rPr>
          <w:rFonts w:ascii="宋体" w:hAnsi="宋体" w:hint="eastAsia"/>
          <w:sz w:val="24"/>
        </w:rPr>
        <w:t>。</w:t>
      </w:r>
    </w:p>
    <w:p w14:paraId="66969E2D" w14:textId="7107B3D2" w:rsidR="002273C6" w:rsidRPr="008A6D47" w:rsidRDefault="00D924BC">
      <w:pPr>
        <w:spacing w:line="360" w:lineRule="auto"/>
        <w:ind w:firstLine="480"/>
        <w:rPr>
          <w:rFonts w:ascii="宋体" w:hAnsi="宋体"/>
          <w:b/>
          <w:bCs/>
          <w:sz w:val="24"/>
        </w:rPr>
      </w:pPr>
      <w:r>
        <w:rPr>
          <w:rFonts w:ascii="宋体" w:hAnsi="宋体" w:hint="eastAsia"/>
          <w:b/>
          <w:bCs/>
          <w:sz w:val="24"/>
        </w:rPr>
        <w:t>六</w:t>
      </w:r>
      <w:r w:rsidR="008A6D47" w:rsidRPr="008A6D47">
        <w:rPr>
          <w:rFonts w:ascii="宋体" w:hAnsi="宋体" w:hint="eastAsia"/>
          <w:b/>
          <w:bCs/>
          <w:sz w:val="24"/>
        </w:rPr>
        <w:t>、申报程序</w:t>
      </w:r>
    </w:p>
    <w:p w14:paraId="66758F76" w14:textId="7C1898B0" w:rsidR="008A6D47" w:rsidRDefault="008A6D47">
      <w:pPr>
        <w:spacing w:line="360" w:lineRule="auto"/>
        <w:ind w:firstLine="480"/>
        <w:rPr>
          <w:rFonts w:ascii="宋体" w:hAnsi="宋体"/>
          <w:sz w:val="24"/>
        </w:rPr>
      </w:pPr>
      <w:r>
        <w:rPr>
          <w:rFonts w:ascii="宋体" w:hAnsi="宋体" w:hint="eastAsia"/>
          <w:sz w:val="24"/>
        </w:rPr>
        <w:t>（一）7月1日-</w:t>
      </w:r>
      <w:r>
        <w:rPr>
          <w:rFonts w:ascii="宋体" w:hAnsi="宋体"/>
          <w:sz w:val="24"/>
        </w:rPr>
        <w:t>15</w:t>
      </w:r>
      <w:r>
        <w:rPr>
          <w:rFonts w:ascii="宋体" w:hAnsi="宋体" w:hint="eastAsia"/>
          <w:sz w:val="24"/>
        </w:rPr>
        <w:t>日：</w:t>
      </w:r>
      <w:r w:rsidRPr="008A6D47">
        <w:rPr>
          <w:rFonts w:ascii="宋体" w:hAnsi="宋体" w:hint="eastAsia"/>
          <w:sz w:val="24"/>
        </w:rPr>
        <w:t>拟申报今年省级一流课程的教师填写相关申报书，并提供申报书附件材料清单中所有必须提供的材料(线上线下混合式课程、线下课程及社会实践课程需提供一节课堂或实践教学实录视频</w:t>
      </w:r>
      <w:r>
        <w:rPr>
          <w:rFonts w:ascii="宋体" w:hAnsi="宋体" w:hint="eastAsia"/>
          <w:sz w:val="24"/>
        </w:rPr>
        <w:t>)</w:t>
      </w:r>
      <w:r w:rsidRPr="008A6D47">
        <w:rPr>
          <w:rFonts w:ascii="宋体" w:hAnsi="宋体" w:hint="eastAsia"/>
          <w:sz w:val="24"/>
        </w:rPr>
        <w:t>。</w:t>
      </w:r>
    </w:p>
    <w:p w14:paraId="6A189847" w14:textId="0BFC9C7A" w:rsidR="008A6D47" w:rsidRDefault="008A6D47">
      <w:pPr>
        <w:spacing w:line="360" w:lineRule="auto"/>
        <w:ind w:firstLine="480"/>
        <w:rPr>
          <w:rFonts w:ascii="宋体" w:hAnsi="宋体"/>
          <w:sz w:val="24"/>
        </w:rPr>
      </w:pPr>
      <w:r>
        <w:rPr>
          <w:rFonts w:ascii="宋体" w:hAnsi="宋体" w:hint="eastAsia"/>
          <w:sz w:val="24"/>
        </w:rPr>
        <w:t>（二）7月1</w:t>
      </w:r>
      <w:r>
        <w:rPr>
          <w:rFonts w:ascii="宋体" w:hAnsi="宋体"/>
          <w:sz w:val="24"/>
        </w:rPr>
        <w:t>6</w:t>
      </w:r>
      <w:r>
        <w:rPr>
          <w:rFonts w:ascii="宋体" w:hAnsi="宋体" w:hint="eastAsia"/>
          <w:sz w:val="24"/>
        </w:rPr>
        <w:t>日-</w:t>
      </w:r>
      <w:r>
        <w:rPr>
          <w:rFonts w:ascii="宋体" w:hAnsi="宋体"/>
          <w:sz w:val="24"/>
        </w:rPr>
        <w:t>20</w:t>
      </w:r>
      <w:r>
        <w:rPr>
          <w:rFonts w:ascii="宋体" w:hAnsi="宋体" w:hint="eastAsia"/>
          <w:sz w:val="24"/>
        </w:rPr>
        <w:t>日：各教学单位</w:t>
      </w:r>
      <w:r w:rsidR="00A86B53">
        <w:rPr>
          <w:rFonts w:ascii="宋体" w:hAnsi="宋体" w:hint="eastAsia"/>
          <w:sz w:val="24"/>
        </w:rPr>
        <w:t>按本通知“申报条件”进行资格审核，并</w:t>
      </w:r>
      <w:r w:rsidRPr="008A6D47">
        <w:rPr>
          <w:rFonts w:ascii="宋体" w:hAnsi="宋体" w:hint="eastAsia"/>
          <w:sz w:val="24"/>
        </w:rPr>
        <w:t>组织专家评审，确定</w:t>
      </w:r>
      <w:r>
        <w:rPr>
          <w:rFonts w:ascii="宋体" w:hAnsi="宋体" w:hint="eastAsia"/>
          <w:sz w:val="24"/>
        </w:rPr>
        <w:t>本单位</w:t>
      </w:r>
      <w:r w:rsidRPr="008A6D47">
        <w:rPr>
          <w:rFonts w:ascii="宋体" w:hAnsi="宋体" w:hint="eastAsia"/>
          <w:sz w:val="24"/>
        </w:rPr>
        <w:t>推荐课程名单，将申报材料提交</w:t>
      </w:r>
      <w:r>
        <w:rPr>
          <w:rFonts w:ascii="宋体" w:hAnsi="宋体" w:hint="eastAsia"/>
          <w:sz w:val="24"/>
        </w:rPr>
        <w:t>教务处</w:t>
      </w:r>
      <w:r w:rsidRPr="008A6D47">
        <w:rPr>
          <w:rFonts w:ascii="宋体" w:hAnsi="宋体" w:hint="eastAsia"/>
          <w:sz w:val="24"/>
        </w:rPr>
        <w:t>。</w:t>
      </w:r>
    </w:p>
    <w:p w14:paraId="65C8E4F2" w14:textId="750BB4C1" w:rsidR="008A6D47" w:rsidRDefault="008A6D47">
      <w:pPr>
        <w:spacing w:line="360" w:lineRule="auto"/>
        <w:ind w:firstLine="480"/>
        <w:rPr>
          <w:rFonts w:ascii="宋体" w:hAnsi="宋体"/>
          <w:sz w:val="24"/>
        </w:rPr>
      </w:pPr>
      <w:r>
        <w:rPr>
          <w:rFonts w:ascii="宋体" w:hAnsi="宋体" w:hint="eastAsia"/>
          <w:sz w:val="24"/>
        </w:rPr>
        <w:t>（三）7月2</w:t>
      </w:r>
      <w:r w:rsidR="00977F6F">
        <w:rPr>
          <w:rFonts w:ascii="宋体" w:hAnsi="宋体"/>
          <w:sz w:val="24"/>
        </w:rPr>
        <w:t>2</w:t>
      </w:r>
      <w:r>
        <w:rPr>
          <w:rFonts w:ascii="宋体" w:hAnsi="宋体" w:hint="eastAsia"/>
          <w:sz w:val="24"/>
        </w:rPr>
        <w:t>日-</w:t>
      </w:r>
      <w:r>
        <w:rPr>
          <w:rFonts w:ascii="宋体" w:hAnsi="宋体"/>
          <w:sz w:val="24"/>
        </w:rPr>
        <w:t>30</w:t>
      </w:r>
      <w:r>
        <w:rPr>
          <w:rFonts w:ascii="宋体" w:hAnsi="宋体" w:hint="eastAsia"/>
          <w:sz w:val="24"/>
        </w:rPr>
        <w:t>日：教务处对申报课程进行审核，并聘请专家评审。</w:t>
      </w:r>
    </w:p>
    <w:p w14:paraId="6C0BD67D" w14:textId="4400080C" w:rsidR="008A6D47" w:rsidRDefault="008A6D47">
      <w:pPr>
        <w:spacing w:line="360" w:lineRule="auto"/>
        <w:ind w:firstLine="480"/>
        <w:rPr>
          <w:rFonts w:ascii="宋体" w:hAnsi="宋体"/>
          <w:sz w:val="24"/>
        </w:rPr>
      </w:pPr>
      <w:r>
        <w:rPr>
          <w:rFonts w:ascii="宋体" w:hAnsi="宋体" w:hint="eastAsia"/>
          <w:sz w:val="24"/>
        </w:rPr>
        <w:t>（四）8月上旬：教务处将专家评审结果提请教学指导委员会审定，并将推荐名单进行公示。</w:t>
      </w:r>
    </w:p>
    <w:p w14:paraId="7EE1E1B8" w14:textId="3CDF68A6" w:rsidR="008A6D47" w:rsidRDefault="008A6D47">
      <w:pPr>
        <w:spacing w:line="360" w:lineRule="auto"/>
        <w:ind w:firstLine="480"/>
        <w:rPr>
          <w:rFonts w:ascii="宋体" w:hAnsi="宋体"/>
          <w:sz w:val="24"/>
        </w:rPr>
      </w:pPr>
      <w:r>
        <w:rPr>
          <w:rFonts w:ascii="宋体" w:hAnsi="宋体" w:hint="eastAsia"/>
          <w:sz w:val="24"/>
        </w:rPr>
        <w:t>（五）8月中下旬：推荐参评课程进一步完善材料，相关教学单位聘请专家</w:t>
      </w:r>
      <w:r w:rsidR="002C59B1">
        <w:rPr>
          <w:rFonts w:ascii="宋体" w:hAnsi="宋体" w:hint="eastAsia"/>
          <w:sz w:val="24"/>
        </w:rPr>
        <w:t>进行指导、打磨</w:t>
      </w:r>
      <w:r w:rsidR="00A86B53">
        <w:rPr>
          <w:rFonts w:ascii="宋体" w:hAnsi="宋体" w:hint="eastAsia"/>
          <w:sz w:val="24"/>
        </w:rPr>
        <w:t>，于8月底将打磨后的全套申报材料报送教务处。</w:t>
      </w:r>
    </w:p>
    <w:p w14:paraId="3EC7CDF6" w14:textId="695B264B" w:rsidR="002C59B1" w:rsidRPr="008A6D47" w:rsidRDefault="002C59B1">
      <w:pPr>
        <w:spacing w:line="360" w:lineRule="auto"/>
        <w:ind w:firstLine="480"/>
        <w:rPr>
          <w:rFonts w:ascii="宋体" w:hAnsi="宋体"/>
          <w:sz w:val="24"/>
        </w:rPr>
      </w:pPr>
      <w:r>
        <w:rPr>
          <w:rFonts w:ascii="宋体" w:hAnsi="宋体" w:hint="eastAsia"/>
          <w:sz w:val="24"/>
        </w:rPr>
        <w:t>（六）</w:t>
      </w:r>
      <w:r w:rsidR="00A86B53">
        <w:rPr>
          <w:rFonts w:ascii="宋体" w:hAnsi="宋体" w:hint="eastAsia"/>
          <w:sz w:val="24"/>
        </w:rPr>
        <w:t>8月底至</w:t>
      </w:r>
      <w:r w:rsidR="00F043C2">
        <w:rPr>
          <w:rFonts w:ascii="宋体" w:hAnsi="宋体" w:hint="eastAsia"/>
          <w:sz w:val="24"/>
        </w:rPr>
        <w:t>9月上旬：</w:t>
      </w:r>
      <w:r w:rsidR="00A86B53">
        <w:rPr>
          <w:rFonts w:ascii="宋体" w:hAnsi="宋体" w:hint="eastAsia"/>
          <w:sz w:val="24"/>
        </w:rPr>
        <w:t>教务处聘请专家进一步指导、打磨申报材料。9月9日前，</w:t>
      </w:r>
      <w:r w:rsidR="00F043C2">
        <w:rPr>
          <w:rFonts w:ascii="宋体" w:hAnsi="宋体" w:hint="eastAsia"/>
          <w:sz w:val="24"/>
        </w:rPr>
        <w:t>推荐参评课程在省厅指定平台填报并上传材料，教务处完成上报工作。</w:t>
      </w:r>
    </w:p>
    <w:p w14:paraId="72051892" w14:textId="1BDD9136" w:rsidR="008A6D47" w:rsidRPr="00F043C2" w:rsidRDefault="00A86B53">
      <w:pPr>
        <w:spacing w:line="360" w:lineRule="auto"/>
        <w:ind w:firstLine="480"/>
        <w:rPr>
          <w:rFonts w:ascii="宋体" w:hAnsi="宋体"/>
          <w:b/>
          <w:bCs/>
          <w:sz w:val="24"/>
        </w:rPr>
      </w:pPr>
      <w:r>
        <w:rPr>
          <w:rFonts w:ascii="宋体" w:hAnsi="宋体" w:hint="eastAsia"/>
          <w:b/>
          <w:bCs/>
          <w:sz w:val="24"/>
        </w:rPr>
        <w:t>七</w:t>
      </w:r>
      <w:r w:rsidR="00F043C2" w:rsidRPr="00F043C2">
        <w:rPr>
          <w:rFonts w:ascii="宋体" w:hAnsi="宋体" w:hint="eastAsia"/>
          <w:b/>
          <w:bCs/>
          <w:sz w:val="24"/>
        </w:rPr>
        <w:t>、材料报送</w:t>
      </w:r>
    </w:p>
    <w:p w14:paraId="6AB1641A" w14:textId="62FEBE69" w:rsidR="00E86837" w:rsidRDefault="00E86837">
      <w:pPr>
        <w:spacing w:line="360" w:lineRule="auto"/>
        <w:ind w:firstLine="480"/>
        <w:rPr>
          <w:rFonts w:ascii="宋体" w:hAnsi="宋体"/>
          <w:sz w:val="24"/>
        </w:rPr>
      </w:pPr>
      <w:r>
        <w:rPr>
          <w:rFonts w:ascii="宋体" w:hAnsi="宋体" w:hint="eastAsia"/>
          <w:sz w:val="24"/>
        </w:rPr>
        <w:t>（一）202</w:t>
      </w:r>
      <w:r>
        <w:rPr>
          <w:rFonts w:ascii="宋体" w:hAnsi="宋体"/>
          <w:sz w:val="24"/>
        </w:rPr>
        <w:t>3</w:t>
      </w:r>
      <w:r>
        <w:rPr>
          <w:rFonts w:ascii="宋体" w:hAnsi="宋体" w:hint="eastAsia"/>
          <w:sz w:val="24"/>
        </w:rPr>
        <w:t>年度省级一流课程推荐汇总表。</w:t>
      </w:r>
    </w:p>
    <w:p w14:paraId="1B14312A" w14:textId="13DAE483" w:rsidR="00E86837" w:rsidRDefault="00E86837">
      <w:pPr>
        <w:spacing w:line="360" w:lineRule="auto"/>
        <w:ind w:firstLine="480"/>
        <w:rPr>
          <w:rFonts w:ascii="宋体" w:hAnsi="宋体"/>
          <w:sz w:val="24"/>
        </w:rPr>
      </w:pPr>
      <w:r>
        <w:rPr>
          <w:rFonts w:ascii="宋体" w:hAnsi="宋体" w:hint="eastAsia"/>
          <w:sz w:val="24"/>
        </w:rPr>
        <w:t>（二）</w:t>
      </w:r>
      <w:r w:rsidRPr="00E86837">
        <w:rPr>
          <w:rFonts w:ascii="宋体" w:hAnsi="宋体" w:hint="eastAsia"/>
          <w:sz w:val="24"/>
        </w:rPr>
        <w:t>广东省本科高校一流本科课程申报书</w:t>
      </w:r>
      <w:r w:rsidR="009E6495">
        <w:rPr>
          <w:rFonts w:ascii="宋体" w:hAnsi="宋体" w:hint="eastAsia"/>
          <w:sz w:val="24"/>
        </w:rPr>
        <w:t>、佐证材料</w:t>
      </w:r>
      <w:r w:rsidRPr="00E86837">
        <w:rPr>
          <w:rFonts w:ascii="宋体" w:hAnsi="宋体" w:hint="eastAsia"/>
          <w:sz w:val="24"/>
        </w:rPr>
        <w:t>（</w:t>
      </w:r>
      <w:r w:rsidR="009E6495" w:rsidRPr="009E6495">
        <w:rPr>
          <w:rFonts w:ascii="宋体" w:hAnsi="宋体" w:hint="eastAsia"/>
          <w:sz w:val="24"/>
        </w:rPr>
        <w:t>附件材料清单中所有必须提供的材料</w:t>
      </w:r>
      <w:r w:rsidRPr="00E86837">
        <w:rPr>
          <w:rFonts w:ascii="宋体" w:hAnsi="宋体" w:hint="eastAsia"/>
          <w:sz w:val="24"/>
        </w:rPr>
        <w:t>）</w:t>
      </w:r>
      <w:r>
        <w:rPr>
          <w:rFonts w:ascii="宋体" w:hAnsi="宋体" w:hint="eastAsia"/>
          <w:sz w:val="24"/>
        </w:rPr>
        <w:t>。</w:t>
      </w:r>
    </w:p>
    <w:p w14:paraId="485FDE20" w14:textId="5C0BB50B" w:rsidR="00E86837" w:rsidRDefault="00E86837">
      <w:pPr>
        <w:spacing w:line="360" w:lineRule="auto"/>
        <w:ind w:firstLine="480"/>
        <w:rPr>
          <w:rFonts w:ascii="宋体" w:hAnsi="宋体"/>
          <w:sz w:val="24"/>
        </w:rPr>
      </w:pPr>
      <w:r>
        <w:rPr>
          <w:rFonts w:ascii="宋体" w:hAnsi="宋体" w:hint="eastAsia"/>
          <w:sz w:val="24"/>
        </w:rPr>
        <w:t>以上申报材料</w:t>
      </w:r>
      <w:r w:rsidR="00E67ADB">
        <w:rPr>
          <w:rFonts w:ascii="宋体" w:hAnsi="宋体" w:hint="eastAsia"/>
          <w:sz w:val="24"/>
        </w:rPr>
        <w:t>请于7月2</w:t>
      </w:r>
      <w:r w:rsidR="00E67ADB">
        <w:rPr>
          <w:rFonts w:ascii="宋体" w:hAnsi="宋体"/>
          <w:sz w:val="24"/>
        </w:rPr>
        <w:t>1</w:t>
      </w:r>
      <w:r w:rsidR="00E67ADB">
        <w:rPr>
          <w:rFonts w:ascii="宋体" w:hAnsi="宋体" w:hint="eastAsia"/>
          <w:sz w:val="24"/>
        </w:rPr>
        <w:t>日前，将</w:t>
      </w:r>
      <w:r>
        <w:rPr>
          <w:rFonts w:ascii="宋体" w:hAnsi="宋体" w:hint="eastAsia"/>
          <w:sz w:val="24"/>
        </w:rPr>
        <w:t>电子版发至工作邮箱gwngjwc5610@163.com。</w:t>
      </w:r>
      <w:r w:rsidR="00E67ADB">
        <w:rPr>
          <w:rFonts w:ascii="宋体" w:hAnsi="宋体" w:hint="eastAsia"/>
          <w:sz w:val="24"/>
        </w:rPr>
        <w:t>附件材料中：文本材料应按要求申报书要求做好对应序号排序、排版等，暂不用盖教务处或学校公章，需团队成员签名处，可使用电子签名；视频材料请提供能够流畅观看的网址链接，无需报送视频原件。</w:t>
      </w:r>
    </w:p>
    <w:p w14:paraId="3BE98436" w14:textId="77777777" w:rsidR="00977F6F" w:rsidRDefault="00977F6F">
      <w:pPr>
        <w:spacing w:line="360" w:lineRule="auto"/>
        <w:ind w:firstLine="480"/>
        <w:rPr>
          <w:rFonts w:ascii="宋体" w:hAnsi="宋体"/>
          <w:sz w:val="24"/>
        </w:rPr>
      </w:pPr>
      <w:r w:rsidRPr="00977F6F">
        <w:rPr>
          <w:rFonts w:ascii="宋体" w:hAnsi="宋体" w:hint="eastAsia"/>
          <w:sz w:val="24"/>
        </w:rPr>
        <w:t>申报截止时间为2023年</w:t>
      </w:r>
      <w:r>
        <w:rPr>
          <w:rFonts w:ascii="宋体" w:hAnsi="宋体"/>
          <w:sz w:val="24"/>
        </w:rPr>
        <w:t>7</w:t>
      </w:r>
      <w:r w:rsidRPr="00977F6F">
        <w:rPr>
          <w:rFonts w:ascii="宋体" w:hAnsi="宋体" w:hint="eastAsia"/>
          <w:sz w:val="24"/>
        </w:rPr>
        <w:t>月</w:t>
      </w:r>
      <w:r>
        <w:rPr>
          <w:rFonts w:ascii="宋体" w:hAnsi="宋体"/>
          <w:sz w:val="24"/>
        </w:rPr>
        <w:t>21</w:t>
      </w:r>
      <w:r w:rsidRPr="00977F6F">
        <w:rPr>
          <w:rFonts w:ascii="宋体" w:hAnsi="宋体" w:hint="eastAsia"/>
          <w:sz w:val="24"/>
        </w:rPr>
        <w:t>日，逾期不予受理。</w:t>
      </w:r>
    </w:p>
    <w:p w14:paraId="482FD38A" w14:textId="1CDB7A10" w:rsidR="00972454" w:rsidRDefault="00000000">
      <w:pPr>
        <w:spacing w:line="360" w:lineRule="auto"/>
        <w:ind w:firstLine="480"/>
        <w:rPr>
          <w:rFonts w:ascii="宋体" w:hAnsi="宋体"/>
          <w:sz w:val="24"/>
        </w:rPr>
      </w:pPr>
      <w:r>
        <w:rPr>
          <w:rFonts w:ascii="宋体" w:hAnsi="宋体" w:hint="eastAsia"/>
          <w:sz w:val="24"/>
        </w:rPr>
        <w:t>联系人：李捷   联系电话</w:t>
      </w:r>
      <w:r w:rsidR="00977F6F">
        <w:rPr>
          <w:rFonts w:ascii="宋体" w:hAnsi="宋体" w:hint="eastAsia"/>
          <w:sz w:val="24"/>
        </w:rPr>
        <w:t>：1</w:t>
      </w:r>
      <w:r w:rsidR="00977F6F">
        <w:rPr>
          <w:rFonts w:ascii="宋体" w:hAnsi="宋体"/>
          <w:sz w:val="24"/>
        </w:rPr>
        <w:t>8144805701</w:t>
      </w:r>
    </w:p>
    <w:p w14:paraId="6DD33BEF" w14:textId="77777777" w:rsidR="00972454" w:rsidRPr="00977F6F" w:rsidRDefault="00972454">
      <w:pPr>
        <w:spacing w:line="360" w:lineRule="auto"/>
        <w:ind w:firstLine="480"/>
        <w:rPr>
          <w:rFonts w:ascii="宋体" w:hAnsi="宋体"/>
          <w:sz w:val="24"/>
        </w:rPr>
      </w:pPr>
    </w:p>
    <w:p w14:paraId="5BAF21C1" w14:textId="77777777" w:rsidR="00972454" w:rsidRDefault="00000000">
      <w:pPr>
        <w:spacing w:line="360" w:lineRule="auto"/>
        <w:ind w:firstLineChars="200" w:firstLine="480"/>
        <w:rPr>
          <w:rFonts w:ascii="宋体" w:hAnsi="宋体"/>
          <w:sz w:val="24"/>
        </w:rPr>
      </w:pPr>
      <w:r>
        <w:rPr>
          <w:rFonts w:ascii="宋体" w:hAnsi="宋体" w:hint="eastAsia"/>
          <w:sz w:val="24"/>
        </w:rPr>
        <w:t>附件：</w:t>
      </w:r>
    </w:p>
    <w:p w14:paraId="68AED289" w14:textId="6413550C" w:rsidR="00972454" w:rsidRDefault="00000000">
      <w:pPr>
        <w:tabs>
          <w:tab w:val="left" w:pos="1370"/>
        </w:tabs>
        <w:spacing w:line="360" w:lineRule="auto"/>
        <w:ind w:firstLine="480"/>
        <w:rPr>
          <w:rFonts w:ascii="宋体" w:hAnsi="宋体"/>
          <w:sz w:val="24"/>
        </w:rPr>
      </w:pPr>
      <w:r>
        <w:rPr>
          <w:rFonts w:ascii="宋体" w:hAnsi="宋体" w:hint="eastAsia"/>
          <w:sz w:val="24"/>
        </w:rPr>
        <w:lastRenderedPageBreak/>
        <w:t>1</w:t>
      </w:r>
      <w:r>
        <w:rPr>
          <w:rFonts w:ascii="宋体" w:hAnsi="宋体"/>
          <w:sz w:val="24"/>
        </w:rPr>
        <w:t>.</w:t>
      </w:r>
      <w:r>
        <w:rPr>
          <w:rFonts w:hint="eastAsia"/>
        </w:rPr>
        <w:t xml:space="preserve"> </w:t>
      </w:r>
      <w:r w:rsidR="00DC575B" w:rsidRPr="00AB7052">
        <w:rPr>
          <w:rFonts w:ascii="宋体" w:hAnsi="宋体" w:hint="eastAsia"/>
          <w:sz w:val="24"/>
        </w:rPr>
        <w:t>广东省教育厅关于开展2023年度省一流本科课程遴选认定工作的通知</w:t>
      </w:r>
    </w:p>
    <w:p w14:paraId="15CFC16A" w14:textId="1BBD4B1E" w:rsidR="00972454" w:rsidRDefault="00000000">
      <w:pPr>
        <w:tabs>
          <w:tab w:val="left" w:pos="1370"/>
        </w:tabs>
        <w:spacing w:line="360" w:lineRule="auto"/>
        <w:ind w:firstLine="480"/>
        <w:rPr>
          <w:rFonts w:ascii="宋体" w:hAnsi="宋体"/>
          <w:sz w:val="24"/>
        </w:rPr>
      </w:pPr>
      <w:r>
        <w:rPr>
          <w:rFonts w:ascii="宋体" w:hAnsi="宋体"/>
          <w:sz w:val="24"/>
        </w:rPr>
        <w:t>2.</w:t>
      </w:r>
      <w:r w:rsidR="00DC575B" w:rsidRPr="00DC575B">
        <w:rPr>
          <w:rFonts w:ascii="宋体" w:hAnsi="宋体" w:hint="eastAsia"/>
          <w:sz w:val="24"/>
        </w:rPr>
        <w:t xml:space="preserve"> </w:t>
      </w:r>
      <w:r w:rsidR="00DC575B">
        <w:rPr>
          <w:rFonts w:ascii="宋体" w:hAnsi="宋体" w:hint="eastAsia"/>
          <w:sz w:val="24"/>
        </w:rPr>
        <w:t>202</w:t>
      </w:r>
      <w:r w:rsidR="00DC575B">
        <w:rPr>
          <w:rFonts w:ascii="宋体" w:hAnsi="宋体"/>
          <w:sz w:val="24"/>
        </w:rPr>
        <w:t>3</w:t>
      </w:r>
      <w:r w:rsidR="00DC575B">
        <w:rPr>
          <w:rFonts w:ascii="宋体" w:hAnsi="宋体" w:hint="eastAsia"/>
          <w:sz w:val="24"/>
        </w:rPr>
        <w:t>年度省级一流课程推荐汇总表</w:t>
      </w:r>
    </w:p>
    <w:p w14:paraId="5E3BCBB5" w14:textId="20F4E08F" w:rsidR="00972454" w:rsidRDefault="00000000">
      <w:pPr>
        <w:tabs>
          <w:tab w:val="left" w:pos="1370"/>
        </w:tabs>
        <w:spacing w:line="360" w:lineRule="auto"/>
        <w:ind w:firstLine="480"/>
        <w:rPr>
          <w:rFonts w:ascii="宋体" w:hAnsi="宋体"/>
          <w:sz w:val="24"/>
        </w:rPr>
      </w:pPr>
      <w:r>
        <w:rPr>
          <w:rFonts w:ascii="宋体" w:hAnsi="宋体"/>
          <w:sz w:val="24"/>
        </w:rPr>
        <w:t>3.</w:t>
      </w:r>
      <w:r w:rsidR="00DC575B" w:rsidRPr="00DC575B">
        <w:rPr>
          <w:rFonts w:ascii="宋体" w:hAnsi="宋体" w:hint="eastAsia"/>
          <w:sz w:val="24"/>
        </w:rPr>
        <w:t xml:space="preserve"> </w:t>
      </w:r>
      <w:r w:rsidR="00DC575B" w:rsidRPr="00E86837">
        <w:rPr>
          <w:rFonts w:ascii="宋体" w:hAnsi="宋体" w:hint="eastAsia"/>
          <w:sz w:val="24"/>
        </w:rPr>
        <w:t>广东省本科高校一流本科课程申报书</w:t>
      </w:r>
    </w:p>
    <w:p w14:paraId="3702D48B" w14:textId="77777777" w:rsidR="00972454" w:rsidRDefault="00972454"/>
    <w:p w14:paraId="02A0A0A8" w14:textId="77777777" w:rsidR="00972454" w:rsidRDefault="00000000">
      <w:pPr>
        <w:tabs>
          <w:tab w:val="left" w:pos="1370"/>
        </w:tabs>
        <w:spacing w:line="360" w:lineRule="auto"/>
        <w:ind w:firstLineChars="2526" w:firstLine="6062"/>
        <w:rPr>
          <w:rFonts w:ascii="宋体" w:hAnsi="宋体"/>
          <w:sz w:val="24"/>
        </w:rPr>
      </w:pPr>
      <w:r>
        <w:rPr>
          <w:rFonts w:ascii="宋体" w:hAnsi="宋体" w:hint="eastAsia"/>
          <w:sz w:val="24"/>
        </w:rPr>
        <w:t>教务处</w:t>
      </w:r>
    </w:p>
    <w:p w14:paraId="692C0E6E" w14:textId="5327EC42" w:rsidR="00972454" w:rsidRDefault="00000000" w:rsidP="00B51164">
      <w:pPr>
        <w:tabs>
          <w:tab w:val="left" w:pos="1370"/>
        </w:tabs>
        <w:spacing w:line="360" w:lineRule="auto"/>
        <w:ind w:firstLineChars="2326" w:firstLine="5582"/>
        <w:rPr>
          <w:rFonts w:ascii="宋体" w:hAnsi="宋体"/>
          <w:sz w:val="24"/>
        </w:rPr>
      </w:pPr>
      <w:r>
        <w:rPr>
          <w:rFonts w:ascii="宋体" w:hAnsi="宋体" w:hint="eastAsia"/>
          <w:sz w:val="24"/>
        </w:rPr>
        <w:t>202</w:t>
      </w:r>
      <w:r w:rsidR="00DC575B">
        <w:rPr>
          <w:rFonts w:ascii="宋体" w:hAnsi="宋体"/>
          <w:sz w:val="24"/>
        </w:rPr>
        <w:t>3</w:t>
      </w:r>
      <w:r>
        <w:rPr>
          <w:rFonts w:ascii="宋体" w:hAnsi="宋体" w:hint="eastAsia"/>
          <w:sz w:val="24"/>
        </w:rPr>
        <w:t>年</w:t>
      </w:r>
      <w:r w:rsidR="00DC575B">
        <w:rPr>
          <w:rFonts w:ascii="宋体" w:hAnsi="宋体"/>
          <w:sz w:val="24"/>
        </w:rPr>
        <w:t>6</w:t>
      </w:r>
      <w:r>
        <w:rPr>
          <w:rFonts w:ascii="宋体" w:hAnsi="宋体" w:hint="eastAsia"/>
          <w:sz w:val="24"/>
        </w:rPr>
        <w:t>月</w:t>
      </w:r>
      <w:r w:rsidR="00DC575B">
        <w:rPr>
          <w:rFonts w:ascii="宋体" w:hAnsi="宋体"/>
          <w:sz w:val="24"/>
        </w:rPr>
        <w:t>29</w:t>
      </w:r>
      <w:r>
        <w:rPr>
          <w:rFonts w:ascii="宋体" w:hAnsi="宋体" w:hint="eastAsia"/>
          <w:sz w:val="24"/>
        </w:rPr>
        <w:t>日</w:t>
      </w:r>
    </w:p>
    <w:sectPr w:rsidR="009724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29F9" w14:textId="77777777" w:rsidR="00096AA8" w:rsidRDefault="00096AA8" w:rsidP="00B51164">
      <w:r>
        <w:separator/>
      </w:r>
    </w:p>
  </w:endnote>
  <w:endnote w:type="continuationSeparator" w:id="0">
    <w:p w14:paraId="38074D03" w14:textId="77777777" w:rsidR="00096AA8" w:rsidRDefault="00096AA8" w:rsidP="00B5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2FA34" w14:textId="77777777" w:rsidR="00096AA8" w:rsidRDefault="00096AA8" w:rsidP="00B51164">
      <w:r>
        <w:separator/>
      </w:r>
    </w:p>
  </w:footnote>
  <w:footnote w:type="continuationSeparator" w:id="0">
    <w:p w14:paraId="0605043D" w14:textId="77777777" w:rsidR="00096AA8" w:rsidRDefault="00096AA8" w:rsidP="00B511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01C"/>
    <w:rsid w:val="00004545"/>
    <w:rsid w:val="000365DF"/>
    <w:rsid w:val="00096AA8"/>
    <w:rsid w:val="00165ECF"/>
    <w:rsid w:val="001F41D4"/>
    <w:rsid w:val="002273C6"/>
    <w:rsid w:val="00285F06"/>
    <w:rsid w:val="002B0A0B"/>
    <w:rsid w:val="002B0F27"/>
    <w:rsid w:val="002C59B1"/>
    <w:rsid w:val="003656F3"/>
    <w:rsid w:val="00434948"/>
    <w:rsid w:val="00615498"/>
    <w:rsid w:val="0065331B"/>
    <w:rsid w:val="0065461E"/>
    <w:rsid w:val="00780FA8"/>
    <w:rsid w:val="00837851"/>
    <w:rsid w:val="008634A9"/>
    <w:rsid w:val="008A6D47"/>
    <w:rsid w:val="00913A6A"/>
    <w:rsid w:val="00972454"/>
    <w:rsid w:val="00977F6F"/>
    <w:rsid w:val="009A5891"/>
    <w:rsid w:val="009D701C"/>
    <w:rsid w:val="009E6495"/>
    <w:rsid w:val="00A86B53"/>
    <w:rsid w:val="00AA185B"/>
    <w:rsid w:val="00AB7052"/>
    <w:rsid w:val="00B24494"/>
    <w:rsid w:val="00B51164"/>
    <w:rsid w:val="00C120ED"/>
    <w:rsid w:val="00C4741D"/>
    <w:rsid w:val="00C77FA3"/>
    <w:rsid w:val="00D924BC"/>
    <w:rsid w:val="00DB187D"/>
    <w:rsid w:val="00DC575B"/>
    <w:rsid w:val="00E67ADB"/>
    <w:rsid w:val="00E83D41"/>
    <w:rsid w:val="00E86837"/>
    <w:rsid w:val="00EA34A0"/>
    <w:rsid w:val="00ED5F25"/>
    <w:rsid w:val="00F043C2"/>
    <w:rsid w:val="00F12B40"/>
    <w:rsid w:val="00F34A6E"/>
    <w:rsid w:val="00F93D95"/>
    <w:rsid w:val="00FB5EF7"/>
    <w:rsid w:val="049B096A"/>
    <w:rsid w:val="20C974E6"/>
    <w:rsid w:val="3E514540"/>
    <w:rsid w:val="5A7A11AE"/>
    <w:rsid w:val="611A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78522"/>
  <w15:docId w15:val="{59287FB9-2089-46BE-AD55-188D1BB4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780604895@qq.com</dc:creator>
  <cp:lastModifiedBy>l j</cp:lastModifiedBy>
  <cp:revision>31</cp:revision>
  <dcterms:created xsi:type="dcterms:W3CDTF">2021-12-05T10:08:00Z</dcterms:created>
  <dcterms:modified xsi:type="dcterms:W3CDTF">2023-06-30T07:20:00Z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FA7520051A1048288CA15F43F828F3B3</vt:lpwstr>
  </property>
</Properties>
</file>