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409CD" w14:textId="77777777" w:rsidR="007E0373" w:rsidRDefault="007E0373" w:rsidP="007E0373">
      <w:pPr>
        <w:widowControl/>
        <w:spacing w:line="600" w:lineRule="exact"/>
        <w:jc w:val="left"/>
        <w:rPr>
          <w:rFonts w:ascii="Times New Roman" w:eastAsia="黑体" w:hAnsi="Times New Roman" w:cs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bCs/>
          <w:color w:val="000000"/>
          <w:sz w:val="32"/>
          <w:szCs w:val="32"/>
        </w:rPr>
        <w:t>附件</w:t>
      </w:r>
      <w:r>
        <w:rPr>
          <w:rFonts w:ascii="Times New Roman" w:eastAsia="黑体" w:hAnsi="Times New Roman" w:cs="Times New Roman"/>
          <w:bCs/>
          <w:color w:val="000000"/>
          <w:sz w:val="32"/>
          <w:szCs w:val="32"/>
        </w:rPr>
        <w:t>4</w:t>
      </w:r>
    </w:p>
    <w:p w14:paraId="25C8C209" w14:textId="77777777" w:rsidR="007E0373" w:rsidRDefault="007E0373" w:rsidP="007E0373">
      <w:pPr>
        <w:widowControl/>
        <w:spacing w:line="600" w:lineRule="exact"/>
        <w:jc w:val="left"/>
        <w:rPr>
          <w:rFonts w:ascii="Times New Roman" w:eastAsia="黑体" w:hAnsi="Times New Roman" w:cs="Times New Roman"/>
          <w:bCs/>
          <w:color w:val="000000"/>
          <w:sz w:val="32"/>
          <w:szCs w:val="32"/>
        </w:rPr>
      </w:pPr>
    </w:p>
    <w:p w14:paraId="21C88E77" w14:textId="77777777" w:rsidR="007E0373" w:rsidRDefault="007E0373" w:rsidP="007E0373">
      <w:pPr>
        <w:spacing w:afterLines="50" w:after="156" w:line="700" w:lineRule="exact"/>
        <w:jc w:val="center"/>
        <w:rPr>
          <w:rFonts w:ascii="Times New Roman" w:eastAsia="方正小标宋简体" w:hAnsi="Times New Roman" w:cs="Times New Roman"/>
          <w:color w:val="000000"/>
          <w:sz w:val="36"/>
          <w:szCs w:val="32"/>
        </w:rPr>
      </w:pPr>
      <w:r>
        <w:rPr>
          <w:rFonts w:ascii="Times New Roman" w:eastAsia="方正小标宋简体" w:hAnsi="Times New Roman" w:cs="Times New Roman"/>
          <w:color w:val="000000"/>
          <w:sz w:val="36"/>
          <w:szCs w:val="32"/>
        </w:rPr>
        <w:t>广东省首届高校课程</w:t>
      </w:r>
      <w:proofErr w:type="gramStart"/>
      <w:r>
        <w:rPr>
          <w:rFonts w:ascii="Times New Roman" w:eastAsia="方正小标宋简体" w:hAnsi="Times New Roman" w:cs="Times New Roman"/>
          <w:color w:val="000000"/>
          <w:sz w:val="36"/>
          <w:szCs w:val="32"/>
        </w:rPr>
        <w:t>思政教学</w:t>
      </w:r>
      <w:proofErr w:type="gramEnd"/>
      <w:r>
        <w:rPr>
          <w:rFonts w:ascii="Times New Roman" w:eastAsia="方正小标宋简体" w:hAnsi="Times New Roman" w:cs="Times New Roman"/>
          <w:color w:val="000000"/>
          <w:sz w:val="36"/>
          <w:szCs w:val="32"/>
        </w:rPr>
        <w:t>大赛评审标准</w:t>
      </w:r>
    </w:p>
    <w:p w14:paraId="260E31BD" w14:textId="77777777" w:rsidR="007E0373" w:rsidRDefault="007E0373" w:rsidP="007E0373">
      <w:pPr>
        <w:spacing w:line="560" w:lineRule="exact"/>
        <w:jc w:val="left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</w:rPr>
        <w:t>一、复赛（占比</w:t>
      </w:r>
      <w:r>
        <w:rPr>
          <w:rFonts w:ascii="Times New Roman" w:eastAsia="黑体" w:hAnsi="Times New Roman" w:cs="Times New Roman"/>
          <w:color w:val="000000"/>
          <w:sz w:val="32"/>
          <w:szCs w:val="32"/>
        </w:rPr>
        <w:t>30%</w:t>
      </w:r>
      <w:r>
        <w:rPr>
          <w:rFonts w:ascii="Times New Roman" w:eastAsia="黑体" w:hAnsi="Times New Roman" w:cs="Times New Roman"/>
          <w:color w:val="000000"/>
          <w:sz w:val="32"/>
          <w:szCs w:val="32"/>
        </w:rPr>
        <w:t>）</w:t>
      </w:r>
    </w:p>
    <w:tbl>
      <w:tblPr>
        <w:tblW w:w="8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3"/>
        <w:gridCol w:w="1427"/>
        <w:gridCol w:w="5285"/>
        <w:gridCol w:w="864"/>
      </w:tblGrid>
      <w:tr w:rsidR="007E0373" w14:paraId="1CEBE358" w14:textId="77777777" w:rsidTr="007305C7">
        <w:trPr>
          <w:trHeight w:val="446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F695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评价项目</w:t>
            </w:r>
          </w:p>
        </w:tc>
        <w:tc>
          <w:tcPr>
            <w:tcW w:w="6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E5A36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评价要点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7D0A4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分值</w:t>
            </w:r>
          </w:p>
        </w:tc>
      </w:tr>
      <w:tr w:rsidR="007E0373" w14:paraId="70A7319F" w14:textId="77777777" w:rsidTr="007305C7">
        <w:trPr>
          <w:trHeight w:val="759"/>
          <w:jc w:val="center"/>
        </w:trPr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708D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课程</w:t>
            </w:r>
            <w:proofErr w:type="gramStart"/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思政实施</w:t>
            </w:r>
            <w:proofErr w:type="gramEnd"/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方案</w:t>
            </w:r>
          </w:p>
          <w:p w14:paraId="075392F0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50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分）</w:t>
            </w:r>
          </w:p>
        </w:tc>
        <w:tc>
          <w:tcPr>
            <w:tcW w:w="6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8C021" w14:textId="77777777" w:rsidR="007E0373" w:rsidRDefault="007E0373" w:rsidP="007305C7">
            <w:pPr>
              <w:widowControl/>
              <w:ind w:firstLineChars="100" w:firstLine="240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课程思政的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实施理念先进、设计思路清晰，充分体现课程育人的价值导向。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F7BA5" w14:textId="77777777" w:rsidR="007E0373" w:rsidRDefault="007E0373" w:rsidP="007305C7">
            <w:pPr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15</w:t>
            </w:r>
          </w:p>
        </w:tc>
      </w:tr>
      <w:tr w:rsidR="007E0373" w14:paraId="62260E5E" w14:textId="77777777" w:rsidTr="007305C7">
        <w:trPr>
          <w:trHeight w:val="685"/>
          <w:jc w:val="center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81F1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0EB04" w14:textId="77777777" w:rsidR="007E0373" w:rsidRDefault="007E0373" w:rsidP="007305C7">
            <w:pPr>
              <w:widowControl/>
              <w:ind w:firstLineChars="100" w:firstLine="240"/>
              <w:jc w:val="left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课程思政的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实施路径合理、方法策略多样，</w:t>
            </w:r>
            <w:proofErr w:type="gramStart"/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课程思政元素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融入教学各环节、全过程。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EAF2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25</w:t>
            </w:r>
          </w:p>
        </w:tc>
      </w:tr>
      <w:tr w:rsidR="007E0373" w14:paraId="0717B4A9" w14:textId="77777777" w:rsidTr="007305C7">
        <w:trPr>
          <w:trHeight w:val="550"/>
          <w:jc w:val="center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1EC9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401C7" w14:textId="77777777" w:rsidR="007E0373" w:rsidRDefault="007E0373" w:rsidP="007305C7">
            <w:pPr>
              <w:widowControl/>
              <w:ind w:firstLineChars="100" w:firstLine="240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课程思政元素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有机融入专业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kern w:val="0"/>
                <w:sz w:val="24"/>
              </w:rPr>
              <w:t>知识技能</w:t>
            </w:r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教学，课程</w:t>
            </w:r>
            <w:proofErr w:type="gramStart"/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育人成效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显著。</w:t>
            </w:r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F354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10</w:t>
            </w:r>
          </w:p>
        </w:tc>
      </w:tr>
      <w:tr w:rsidR="007E0373" w14:paraId="27B853B5" w14:textId="77777777" w:rsidTr="007305C7">
        <w:trPr>
          <w:trHeight w:val="567"/>
          <w:jc w:val="center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7463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FCE41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小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</w:rPr>
              <w:t>计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8A113" w14:textId="77777777" w:rsidR="007E0373" w:rsidRDefault="007E0373" w:rsidP="007305C7">
            <w:pPr>
              <w:jc w:val="center"/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/>
                <w:kern w:val="0"/>
                <w:sz w:val="24"/>
              </w:rPr>
              <w:t>50</w:t>
            </w:r>
          </w:p>
        </w:tc>
      </w:tr>
      <w:tr w:rsidR="007E0373" w14:paraId="7840B53C" w14:textId="77777777" w:rsidTr="007305C7">
        <w:trPr>
          <w:trHeight w:val="892"/>
          <w:jc w:val="center"/>
        </w:trPr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1FB1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8"/>
                <w:szCs w:val="28"/>
              </w:rPr>
              <w:t>课堂教学设计</w:t>
            </w:r>
          </w:p>
          <w:p w14:paraId="197CBA72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8"/>
                <w:szCs w:val="28"/>
              </w:rPr>
              <w:t>50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8"/>
                <w:szCs w:val="28"/>
              </w:rPr>
              <w:t>分）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96587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教学目标</w:t>
            </w:r>
          </w:p>
          <w:p w14:paraId="4088DC23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清晰度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FA5D" w14:textId="77777777" w:rsidR="007E0373" w:rsidRDefault="007E0373" w:rsidP="007305C7">
            <w:pPr>
              <w:widowControl/>
              <w:ind w:firstLineChars="100" w:firstLine="24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教学目标清晰、具体，符合学生认知水平，能够体现课程育人目标。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E9ED8" w14:textId="77777777" w:rsidR="007E0373" w:rsidRDefault="007E0373" w:rsidP="007305C7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10</w:t>
            </w:r>
          </w:p>
        </w:tc>
      </w:tr>
      <w:tr w:rsidR="007E0373" w14:paraId="0BA27781" w14:textId="77777777" w:rsidTr="007305C7">
        <w:trPr>
          <w:trHeight w:val="1064"/>
          <w:jc w:val="center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A6DF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F9E63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教学内容</w:t>
            </w:r>
          </w:p>
          <w:p w14:paraId="39BC32F4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结合度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7F34" w14:textId="77777777" w:rsidR="007E0373" w:rsidRDefault="007E0373" w:rsidP="007305C7">
            <w:pPr>
              <w:widowControl/>
              <w:ind w:firstLineChars="100" w:firstLine="24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教学内容具备高阶性、创新性、挑战度，教学重难点突出，善于结合专业知识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</w:rPr>
              <w:t>技能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挖掘提炼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课程思政元素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BA915" w14:textId="77777777" w:rsidR="007E0373" w:rsidRDefault="007E0373" w:rsidP="007305C7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15</w:t>
            </w:r>
          </w:p>
        </w:tc>
      </w:tr>
      <w:tr w:rsidR="007E0373" w14:paraId="348B4F66" w14:textId="77777777" w:rsidTr="007305C7">
        <w:trPr>
          <w:trHeight w:val="980"/>
          <w:jc w:val="center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406A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71753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教学策略</w:t>
            </w:r>
          </w:p>
          <w:p w14:paraId="23768586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融合度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C44" w14:textId="77777777" w:rsidR="007E0373" w:rsidRDefault="007E0373" w:rsidP="007305C7">
            <w:pPr>
              <w:widowControl/>
              <w:ind w:firstLineChars="100" w:firstLine="24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教学方法多样，注重现代信息技术应用；教学过程安排合理有序，能自然、恰当融入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课程思政元素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7E439" w14:textId="77777777" w:rsidR="007E0373" w:rsidRDefault="007E0373" w:rsidP="007305C7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15</w:t>
            </w:r>
          </w:p>
        </w:tc>
      </w:tr>
      <w:tr w:rsidR="007E0373" w14:paraId="7FD23D06" w14:textId="77777777" w:rsidTr="007305C7">
        <w:trPr>
          <w:trHeight w:val="1116"/>
          <w:jc w:val="center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DD16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B7773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教学效果</w:t>
            </w:r>
          </w:p>
          <w:p w14:paraId="3A62442E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达成度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6489" w14:textId="77777777" w:rsidR="007E0373" w:rsidRDefault="007E0373" w:rsidP="007305C7">
            <w:pPr>
              <w:widowControl/>
              <w:ind w:firstLineChars="100" w:firstLine="24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教学评价科学合理，注重过程性评价；教学内容、方法及实施过程能充分实现教学要求及课程育人目标。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3D513" w14:textId="77777777" w:rsidR="007E0373" w:rsidRDefault="007E0373" w:rsidP="007305C7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10</w:t>
            </w:r>
          </w:p>
        </w:tc>
      </w:tr>
      <w:tr w:rsidR="007E0373" w14:paraId="6096756D" w14:textId="77777777" w:rsidTr="007305C7">
        <w:trPr>
          <w:trHeight w:val="567"/>
          <w:jc w:val="center"/>
        </w:trPr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0A96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EFCA1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小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计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E61B1" w14:textId="77777777" w:rsidR="007E0373" w:rsidRDefault="007E0373" w:rsidP="007305C7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50</w:t>
            </w:r>
          </w:p>
        </w:tc>
      </w:tr>
      <w:tr w:rsidR="007E0373" w14:paraId="449061D6" w14:textId="77777777" w:rsidTr="007305C7">
        <w:trPr>
          <w:trHeight w:val="680"/>
          <w:jc w:val="center"/>
        </w:trPr>
        <w:tc>
          <w:tcPr>
            <w:tcW w:w="8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C44C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</w:rPr>
              <w:t>总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</w:rPr>
              <w:t>分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E4818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 100 </w:t>
            </w:r>
          </w:p>
        </w:tc>
      </w:tr>
    </w:tbl>
    <w:p w14:paraId="72063385" w14:textId="77777777" w:rsidR="007E0373" w:rsidRDefault="007E0373" w:rsidP="007E0373">
      <w:pPr>
        <w:widowControl/>
        <w:jc w:val="left"/>
        <w:rPr>
          <w:rFonts w:ascii="Times New Roman" w:eastAsia="黑体" w:hAnsi="Times New Roman" w:cs="Times New Roman"/>
          <w:color w:val="000000"/>
          <w:sz w:val="36"/>
          <w:szCs w:val="36"/>
        </w:rPr>
      </w:pPr>
      <w:r>
        <w:rPr>
          <w:rFonts w:ascii="Times New Roman" w:eastAsia="黑体" w:hAnsi="Times New Roman" w:cs="Times New Roman"/>
          <w:color w:val="000000"/>
          <w:sz w:val="36"/>
          <w:szCs w:val="36"/>
        </w:rPr>
        <w:br w:type="page"/>
      </w:r>
    </w:p>
    <w:p w14:paraId="72F371EB" w14:textId="77777777" w:rsidR="007E0373" w:rsidRDefault="007E0373" w:rsidP="007E0373">
      <w:pPr>
        <w:spacing w:line="560" w:lineRule="exact"/>
        <w:jc w:val="left"/>
        <w:rPr>
          <w:rFonts w:ascii="Times New Roman" w:eastAsia="黑体" w:hAnsi="Times New Roman" w:cs="Times New Roman"/>
          <w:color w:val="000000"/>
          <w:sz w:val="32"/>
          <w:szCs w:val="32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</w:rPr>
        <w:lastRenderedPageBreak/>
        <w:t>二、决赛（占比</w:t>
      </w:r>
      <w:r>
        <w:rPr>
          <w:rFonts w:ascii="Times New Roman" w:eastAsia="黑体" w:hAnsi="Times New Roman" w:cs="Times New Roman"/>
          <w:color w:val="000000"/>
          <w:sz w:val="32"/>
          <w:szCs w:val="32"/>
        </w:rPr>
        <w:t>70%</w:t>
      </w:r>
      <w:r>
        <w:rPr>
          <w:rFonts w:ascii="Times New Roman" w:eastAsia="黑体" w:hAnsi="Times New Roman" w:cs="Times New Roman"/>
          <w:color w:val="000000"/>
          <w:sz w:val="32"/>
          <w:szCs w:val="32"/>
        </w:rPr>
        <w:t>）</w:t>
      </w: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1266"/>
        <w:gridCol w:w="5263"/>
        <w:gridCol w:w="853"/>
      </w:tblGrid>
      <w:tr w:rsidR="007E0373" w14:paraId="0BEA2A0D" w14:textId="77777777" w:rsidTr="007305C7">
        <w:trPr>
          <w:trHeight w:val="485"/>
          <w:jc w:val="center"/>
        </w:trPr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4746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评价项目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9087E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评价要点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7AF3B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分值</w:t>
            </w:r>
          </w:p>
        </w:tc>
      </w:tr>
      <w:tr w:rsidR="007E0373" w14:paraId="2125188F" w14:textId="77777777" w:rsidTr="007305C7">
        <w:trPr>
          <w:trHeight w:val="1438"/>
          <w:jc w:val="center"/>
        </w:trPr>
        <w:tc>
          <w:tcPr>
            <w:tcW w:w="2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F05E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说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课</w:t>
            </w:r>
          </w:p>
          <w:p w14:paraId="2F21101B" w14:textId="77777777" w:rsidR="007E0373" w:rsidRDefault="007E0373" w:rsidP="007305C7">
            <w:pPr>
              <w:widowControl/>
              <w:ind w:firstLineChars="300" w:firstLine="843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30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分）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9A00" w14:textId="77777777" w:rsidR="007E0373" w:rsidRDefault="007E0373" w:rsidP="007305C7">
            <w:pPr>
              <w:widowControl/>
              <w:ind w:firstLineChars="100" w:firstLine="24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阐明参赛课程的教学设计思路与实施路径，着重说明在课程教学组织过程中如何实现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课程思政元素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与专业知识技能教学有机融合，达成课程育人目标。条理清晰，要点突出。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7C2B3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30</w:t>
            </w:r>
          </w:p>
        </w:tc>
      </w:tr>
      <w:tr w:rsidR="007E0373" w14:paraId="4B0BAC76" w14:textId="77777777" w:rsidTr="007305C7">
        <w:trPr>
          <w:trHeight w:val="567"/>
          <w:jc w:val="center"/>
        </w:trPr>
        <w:tc>
          <w:tcPr>
            <w:tcW w:w="2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DD06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F610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小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计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E9734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30</w:t>
            </w:r>
          </w:p>
        </w:tc>
      </w:tr>
      <w:tr w:rsidR="007E0373" w14:paraId="6A5A9FFC" w14:textId="77777777" w:rsidTr="007305C7">
        <w:trPr>
          <w:trHeight w:val="872"/>
          <w:jc w:val="center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0D67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课堂</w:t>
            </w:r>
          </w:p>
          <w:p w14:paraId="5CE2D66C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教学</w:t>
            </w:r>
          </w:p>
          <w:p w14:paraId="0548DB4F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60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分）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212A8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教学内容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9045" w14:textId="77777777" w:rsidR="007E0373" w:rsidRDefault="007E0373" w:rsidP="007305C7">
            <w:pPr>
              <w:widowControl/>
              <w:ind w:firstLineChars="100" w:firstLine="24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教学内容充实饱满，具备高阶性、创新性、挑战度，反映学科前沿。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58DB8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20</w:t>
            </w:r>
          </w:p>
        </w:tc>
      </w:tr>
      <w:tr w:rsidR="007E0373" w14:paraId="7289FF20" w14:textId="77777777" w:rsidTr="007305C7">
        <w:trPr>
          <w:trHeight w:val="843"/>
          <w:jc w:val="center"/>
        </w:trPr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8613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6697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609D" w14:textId="77777777" w:rsidR="007E0373" w:rsidRDefault="007E0373" w:rsidP="007305C7">
            <w:pPr>
              <w:widowControl/>
              <w:ind w:firstLineChars="100" w:firstLine="24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课程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思政内容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与专业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</w:rPr>
              <w:t>知识技能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教学内容有机融合、联系紧密。</w:t>
            </w: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0B86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7E0373" w14:paraId="600C4059" w14:textId="77777777" w:rsidTr="007305C7">
        <w:trPr>
          <w:trHeight w:val="1138"/>
          <w:jc w:val="center"/>
        </w:trPr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5A99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96FAF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教学组织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46B8" w14:textId="77777777" w:rsidR="007E0373" w:rsidRDefault="007E0373" w:rsidP="007305C7">
            <w:pPr>
              <w:widowControl/>
              <w:ind w:firstLineChars="100" w:firstLine="24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教学过程安排合理，教学方法运用灵活、恰当，合理有效运用现代信息技术，将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课程思政元素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自然、巧妙地融入教学内容。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BD8E3" w14:textId="77777777" w:rsidR="007E0373" w:rsidRDefault="007E0373" w:rsidP="007305C7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20</w:t>
            </w:r>
          </w:p>
        </w:tc>
      </w:tr>
      <w:tr w:rsidR="007E0373" w14:paraId="72228FA0" w14:textId="77777777" w:rsidTr="007305C7">
        <w:trPr>
          <w:trHeight w:val="971"/>
          <w:jc w:val="center"/>
        </w:trPr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85E6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B428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0FB6" w14:textId="77777777" w:rsidR="007E0373" w:rsidRDefault="007E0373" w:rsidP="007305C7">
            <w:pPr>
              <w:widowControl/>
              <w:ind w:firstLineChars="100" w:firstLine="24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突出教师的主导性和学生的主体性，善于启发学生思考，调动学生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</w:rPr>
              <w:t>学习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积极性。</w:t>
            </w: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A743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</w:p>
        </w:tc>
      </w:tr>
      <w:tr w:rsidR="007E0373" w14:paraId="1A29DC08" w14:textId="77777777" w:rsidTr="007305C7">
        <w:trPr>
          <w:trHeight w:val="852"/>
          <w:jc w:val="center"/>
        </w:trPr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E89C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46956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教学特色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D8B7" w14:textId="77777777" w:rsidR="007E0373" w:rsidRDefault="007E0373" w:rsidP="007305C7">
            <w:pPr>
              <w:widowControl/>
              <w:ind w:firstLineChars="100" w:firstLine="24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课程思政元素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体现专业特色，展现形式新颖，示范性强。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BC178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10</w:t>
            </w:r>
          </w:p>
        </w:tc>
      </w:tr>
      <w:tr w:rsidR="007E0373" w14:paraId="4B3CC4BD" w14:textId="77777777" w:rsidTr="007305C7">
        <w:trPr>
          <w:trHeight w:val="992"/>
          <w:jc w:val="center"/>
        </w:trPr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E4AA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32BB8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教学效果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0324" w14:textId="77777777" w:rsidR="007E0373" w:rsidRDefault="007E0373" w:rsidP="007305C7">
            <w:pPr>
              <w:widowControl/>
              <w:ind w:firstLineChars="100" w:firstLine="24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语言表达清晰流畅，精神面貌积极向上，感染力强，教学效果好。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258FE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10</w:t>
            </w:r>
          </w:p>
        </w:tc>
      </w:tr>
      <w:tr w:rsidR="007E0373" w14:paraId="6FDBAA98" w14:textId="77777777" w:rsidTr="007305C7">
        <w:trPr>
          <w:trHeight w:val="567"/>
          <w:jc w:val="center"/>
        </w:trPr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76E6" w14:textId="77777777" w:rsidR="007E0373" w:rsidRDefault="007E0373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25981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 xml:space="preserve">           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小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计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07EC3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60</w:t>
            </w:r>
          </w:p>
        </w:tc>
      </w:tr>
      <w:tr w:rsidR="007E0373" w14:paraId="68E8EAD5" w14:textId="77777777" w:rsidTr="007305C7">
        <w:trPr>
          <w:trHeight w:val="1244"/>
          <w:jc w:val="center"/>
        </w:trPr>
        <w:tc>
          <w:tcPr>
            <w:tcW w:w="2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C8C6B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现场答辩</w:t>
            </w:r>
          </w:p>
          <w:p w14:paraId="1D13C0D0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10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分）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9A2C" w14:textId="77777777" w:rsidR="007E0373" w:rsidRDefault="007E0373" w:rsidP="007305C7">
            <w:pPr>
              <w:widowControl/>
              <w:ind w:firstLineChars="100" w:firstLine="24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根据专家提问，完整、准确地回答，内容关联性强；逻辑清晰，条理分明；应变力强，语言流畅。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F3CB6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10</w:t>
            </w:r>
          </w:p>
        </w:tc>
      </w:tr>
      <w:tr w:rsidR="007E0373" w14:paraId="0B1FE630" w14:textId="77777777" w:rsidTr="007305C7">
        <w:trPr>
          <w:trHeight w:val="567"/>
          <w:jc w:val="center"/>
        </w:trPr>
        <w:tc>
          <w:tcPr>
            <w:tcW w:w="2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C99E" w14:textId="77777777" w:rsidR="007E0373" w:rsidRDefault="007E0373" w:rsidP="007305C7">
            <w:pPr>
              <w:widowControl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7CE1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小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4"/>
              </w:rPr>
              <w:t>计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78C59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10</w:t>
            </w:r>
          </w:p>
        </w:tc>
      </w:tr>
      <w:tr w:rsidR="007E0373" w14:paraId="277101A9" w14:textId="77777777" w:rsidTr="007305C7">
        <w:trPr>
          <w:trHeight w:val="680"/>
          <w:jc w:val="center"/>
        </w:trPr>
        <w:tc>
          <w:tcPr>
            <w:tcW w:w="8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6739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总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kern w:val="0"/>
                <w:sz w:val="28"/>
                <w:szCs w:val="28"/>
              </w:rPr>
              <w:t>分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AE0DB" w14:textId="77777777" w:rsidR="007E0373" w:rsidRDefault="007E0373" w:rsidP="007305C7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 xml:space="preserve">100 </w:t>
            </w:r>
          </w:p>
        </w:tc>
      </w:tr>
    </w:tbl>
    <w:p w14:paraId="4113B4D0" w14:textId="77777777" w:rsidR="00EE3428" w:rsidRDefault="00EE3428" w:rsidP="007E0373"/>
    <w:sectPr w:rsidR="00EE34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545B" w14:textId="77777777" w:rsidR="0013246C" w:rsidRDefault="0013246C" w:rsidP="007E0373">
      <w:r>
        <w:separator/>
      </w:r>
    </w:p>
  </w:endnote>
  <w:endnote w:type="continuationSeparator" w:id="0">
    <w:p w14:paraId="4098854A" w14:textId="77777777" w:rsidR="0013246C" w:rsidRDefault="0013246C" w:rsidP="007E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EC64F" w14:textId="77777777" w:rsidR="0013246C" w:rsidRDefault="0013246C" w:rsidP="007E0373">
      <w:r>
        <w:separator/>
      </w:r>
    </w:p>
  </w:footnote>
  <w:footnote w:type="continuationSeparator" w:id="0">
    <w:p w14:paraId="787088A1" w14:textId="77777777" w:rsidR="0013246C" w:rsidRDefault="0013246C" w:rsidP="007E03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46F"/>
    <w:rsid w:val="000C746F"/>
    <w:rsid w:val="0013246C"/>
    <w:rsid w:val="007E0373"/>
    <w:rsid w:val="00EE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9373CB-899F-460F-B23F-4C02CAF60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37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3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03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03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03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780604895@qq.com</dc:creator>
  <cp:keywords/>
  <dc:description/>
  <cp:lastModifiedBy>780604895@qq.com</cp:lastModifiedBy>
  <cp:revision>3</cp:revision>
  <dcterms:created xsi:type="dcterms:W3CDTF">2021-07-16T07:10:00Z</dcterms:created>
  <dcterms:modified xsi:type="dcterms:W3CDTF">2021-07-16T07:11:00Z</dcterms:modified>
</cp:coreProperties>
</file>