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1" w:after="0" w:afterAutospacing="1" w:line="240" w:lineRule="auto"/>
        <w:jc w:val="center"/>
        <w:textAlignment w:val="auto"/>
        <w:rPr>
          <w:rFonts w:hint="eastAsia" w:asciiTheme="minorEastAsia" w:hAnsiTheme="minorEastAsia" w:eastAsiaTheme="minorEastAsia" w:cstheme="minorEastAsia"/>
          <w:sz w:val="28"/>
          <w:szCs w:val="28"/>
        </w:rPr>
      </w:pPr>
      <w:r>
        <w:rPr>
          <w:rStyle w:val="10"/>
          <w:rFonts w:hint="eastAsia"/>
          <w:sz w:val="32"/>
          <w:szCs w:val="32"/>
        </w:rPr>
        <w:t>关于组织201</w:t>
      </w:r>
      <w:r>
        <w:rPr>
          <w:rStyle w:val="10"/>
          <w:rFonts w:hint="eastAsia"/>
          <w:sz w:val="32"/>
          <w:szCs w:val="32"/>
          <w:lang w:val="en-US" w:eastAsia="zh-CN"/>
        </w:rPr>
        <w:t>9</w:t>
      </w:r>
      <w:r>
        <w:rPr>
          <w:rStyle w:val="10"/>
          <w:rFonts w:hint="eastAsia"/>
          <w:sz w:val="32"/>
          <w:szCs w:val="32"/>
        </w:rPr>
        <w:t>级、20</w:t>
      </w:r>
      <w:r>
        <w:rPr>
          <w:rStyle w:val="10"/>
          <w:rFonts w:hint="eastAsia"/>
          <w:sz w:val="32"/>
          <w:szCs w:val="32"/>
          <w:lang w:val="en-US" w:eastAsia="zh-CN"/>
        </w:rPr>
        <w:t>20</w:t>
      </w:r>
      <w:r>
        <w:rPr>
          <w:rStyle w:val="10"/>
          <w:rFonts w:hint="eastAsia"/>
          <w:sz w:val="32"/>
          <w:szCs w:val="32"/>
        </w:rPr>
        <w:t>级学生修</w:t>
      </w:r>
      <w:r>
        <w:rPr>
          <w:rStyle w:val="10"/>
          <w:rFonts w:hint="eastAsia"/>
          <w:sz w:val="32"/>
          <w:szCs w:val="32"/>
          <w:lang w:eastAsia="zh-CN"/>
        </w:rPr>
        <w:t>读</w:t>
      </w:r>
      <w:r>
        <w:rPr>
          <w:rStyle w:val="10"/>
          <w:rFonts w:hint="eastAsia"/>
          <w:sz w:val="32"/>
          <w:szCs w:val="32"/>
        </w:rPr>
        <w:t>20</w:t>
      </w:r>
      <w:r>
        <w:rPr>
          <w:rStyle w:val="10"/>
          <w:rFonts w:hint="eastAsia"/>
          <w:sz w:val="32"/>
          <w:szCs w:val="32"/>
          <w:lang w:val="en-US" w:eastAsia="zh-CN"/>
        </w:rPr>
        <w:t>21</w:t>
      </w:r>
      <w:r>
        <w:rPr>
          <w:rStyle w:val="10"/>
          <w:rFonts w:hint="eastAsia"/>
          <w:sz w:val="32"/>
          <w:szCs w:val="32"/>
        </w:rPr>
        <w:t>-202</w:t>
      </w:r>
      <w:r>
        <w:rPr>
          <w:rStyle w:val="10"/>
          <w:rFonts w:hint="eastAsia"/>
          <w:sz w:val="32"/>
          <w:szCs w:val="32"/>
          <w:lang w:val="en-US" w:eastAsia="zh-CN"/>
        </w:rPr>
        <w:t>2</w:t>
      </w:r>
      <w:r>
        <w:rPr>
          <w:rStyle w:val="10"/>
          <w:rFonts w:hint="eastAsia"/>
          <w:sz w:val="32"/>
          <w:szCs w:val="32"/>
        </w:rPr>
        <w:t>学年第</w:t>
      </w:r>
      <w:r>
        <w:rPr>
          <w:rStyle w:val="10"/>
          <w:rFonts w:hint="eastAsia"/>
          <w:sz w:val="32"/>
          <w:szCs w:val="32"/>
          <w:lang w:val="en-US" w:eastAsia="zh-CN"/>
        </w:rPr>
        <w:t>二</w:t>
      </w:r>
      <w:r>
        <w:rPr>
          <w:rStyle w:val="10"/>
          <w:rFonts w:hint="eastAsia"/>
          <w:sz w:val="32"/>
          <w:szCs w:val="32"/>
        </w:rPr>
        <w:t>学期辅修专业的通知</w:t>
      </w:r>
      <w:r>
        <w:rPr>
          <w:rFonts w:hint="eastAsia" w:asciiTheme="minorEastAsia" w:hAnsiTheme="minorEastAsia" w:eastAsiaTheme="minorEastAsia" w:cstheme="minorEastAsia"/>
          <w:b/>
          <w:color w:val="FFFFFF"/>
          <w:sz w:val="36"/>
          <w:szCs w:val="36"/>
        </w:rPr>
        <w:t>9</w:t>
      </w:r>
      <w:r>
        <w:rPr>
          <w:rFonts w:hint="eastAsia" w:asciiTheme="minorEastAsia" w:hAnsiTheme="minorEastAsia" w:eastAsiaTheme="minorEastAsia" w:cstheme="minorEastAsia"/>
          <w:b/>
          <w:color w:val="FFFFFF"/>
          <w:sz w:val="28"/>
          <w:szCs w:val="28"/>
        </w:rPr>
        <w:t xml:space="preserve"> )</w:t>
      </w:r>
    </w:p>
    <w:p>
      <w:pPr>
        <w:keepNext w:val="0"/>
        <w:keepLines w:val="0"/>
        <w:widowControl/>
        <w:suppressLineNumbers w:val="0"/>
        <w:spacing w:before="0" w:beforeAutospacing="0" w:after="0" w:afterAutospacing="0" w:line="440" w:lineRule="exact"/>
        <w:ind w:left="0"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为了鼓励学有余力的同学在完成主修专业的前提下修读辅修专业，提高就业竞争力，现开设并组织201</w:t>
      </w:r>
      <w:r>
        <w:rPr>
          <w:rFonts w:hint="eastAsia" w:asciiTheme="minorEastAsia" w:hAnsiTheme="minorEastAsia" w:cstheme="minorEastAsia"/>
          <w:color w:val="1E1C11"/>
          <w:kern w:val="0"/>
          <w:sz w:val="24"/>
          <w:szCs w:val="24"/>
          <w:lang w:val="en-US" w:eastAsia="zh-CN" w:bidi="ar"/>
        </w:rPr>
        <w:t>9</w:t>
      </w:r>
      <w:r>
        <w:rPr>
          <w:rFonts w:hint="eastAsia" w:asciiTheme="minorEastAsia" w:hAnsiTheme="minorEastAsia" w:eastAsiaTheme="minorEastAsia" w:cstheme="minorEastAsia"/>
          <w:color w:val="1E1C11"/>
          <w:kern w:val="0"/>
          <w:sz w:val="24"/>
          <w:szCs w:val="24"/>
          <w:lang w:val="en-US" w:eastAsia="zh-CN" w:bidi="ar"/>
        </w:rPr>
        <w:t>级、20</w:t>
      </w:r>
      <w:r>
        <w:rPr>
          <w:rFonts w:hint="eastAsia" w:asciiTheme="minorEastAsia" w:hAnsiTheme="minorEastAsia" w:cstheme="minorEastAsia"/>
          <w:color w:val="1E1C11"/>
          <w:kern w:val="0"/>
          <w:sz w:val="24"/>
          <w:szCs w:val="24"/>
          <w:lang w:val="en-US" w:eastAsia="zh-CN" w:bidi="ar"/>
        </w:rPr>
        <w:t>20</w:t>
      </w:r>
      <w:r>
        <w:rPr>
          <w:rFonts w:hint="eastAsia" w:asciiTheme="minorEastAsia" w:hAnsiTheme="minorEastAsia" w:eastAsiaTheme="minorEastAsia" w:cstheme="minorEastAsia"/>
          <w:color w:val="1E1C11"/>
          <w:kern w:val="0"/>
          <w:sz w:val="24"/>
          <w:szCs w:val="24"/>
          <w:lang w:val="en-US" w:eastAsia="zh-CN" w:bidi="ar"/>
        </w:rPr>
        <w:t>级学生报名修读辅修专业。现将有关事项通知如下：</w:t>
      </w:r>
    </w:p>
    <w:p>
      <w:pPr>
        <w:pStyle w:val="3"/>
        <w:keepNext w:val="0"/>
        <w:keepLines w:val="0"/>
        <w:widowControl/>
        <w:suppressLineNumbers w:val="0"/>
        <w:spacing w:before="0" w:beforeAutospacing="0" w:after="0" w:afterAutospacing="0" w:line="440" w:lineRule="exact"/>
        <w:ind w:left="0" w:right="0"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sz w:val="24"/>
          <w:szCs w:val="24"/>
        </w:rPr>
        <w:t>一、报名时间</w:t>
      </w:r>
    </w:p>
    <w:p>
      <w:pPr>
        <w:keepNext w:val="0"/>
        <w:keepLines w:val="0"/>
        <w:widowControl/>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kern w:val="0"/>
          <w:sz w:val="24"/>
          <w:szCs w:val="24"/>
          <w:lang w:val="en-US" w:eastAsia="zh-CN" w:bidi="ar"/>
        </w:rPr>
        <w:t>20</w:t>
      </w:r>
      <w:r>
        <w:rPr>
          <w:rFonts w:hint="eastAsia" w:asciiTheme="minorEastAsia" w:hAnsiTheme="minorEastAsia" w:cstheme="minorEastAsia"/>
          <w:b/>
          <w:bCs/>
          <w:color w:val="auto"/>
          <w:kern w:val="0"/>
          <w:sz w:val="24"/>
          <w:szCs w:val="24"/>
          <w:lang w:val="en-US" w:eastAsia="zh-CN" w:bidi="ar"/>
        </w:rPr>
        <w:t>21</w:t>
      </w:r>
      <w:r>
        <w:rPr>
          <w:rFonts w:hint="eastAsia" w:asciiTheme="minorEastAsia" w:hAnsiTheme="minorEastAsia" w:eastAsiaTheme="minorEastAsia" w:cstheme="minorEastAsia"/>
          <w:b/>
          <w:bCs/>
          <w:color w:val="auto"/>
          <w:kern w:val="0"/>
          <w:sz w:val="24"/>
          <w:szCs w:val="24"/>
          <w:lang w:val="en-US" w:eastAsia="zh-CN" w:bidi="ar"/>
        </w:rPr>
        <w:t>年</w:t>
      </w:r>
      <w:r>
        <w:rPr>
          <w:rFonts w:hint="eastAsia" w:asciiTheme="minorEastAsia" w:hAnsiTheme="minorEastAsia" w:cstheme="minorEastAsia"/>
          <w:b/>
          <w:bCs/>
          <w:color w:val="auto"/>
          <w:kern w:val="0"/>
          <w:sz w:val="24"/>
          <w:szCs w:val="24"/>
          <w:lang w:val="en-US" w:eastAsia="zh-CN" w:bidi="ar"/>
        </w:rPr>
        <w:t>11</w:t>
      </w:r>
      <w:r>
        <w:rPr>
          <w:rFonts w:hint="eastAsia" w:asciiTheme="minorEastAsia" w:hAnsiTheme="minorEastAsia" w:eastAsiaTheme="minorEastAsia" w:cstheme="minorEastAsia"/>
          <w:b/>
          <w:bCs/>
          <w:color w:val="auto"/>
          <w:kern w:val="0"/>
          <w:sz w:val="24"/>
          <w:szCs w:val="24"/>
          <w:lang w:val="en-US" w:eastAsia="zh-CN" w:bidi="ar"/>
        </w:rPr>
        <w:t>月</w:t>
      </w:r>
      <w:r>
        <w:rPr>
          <w:rFonts w:hint="eastAsia" w:asciiTheme="minorEastAsia" w:hAnsiTheme="minorEastAsia" w:cstheme="minorEastAsia"/>
          <w:b/>
          <w:bCs/>
          <w:color w:val="auto"/>
          <w:kern w:val="0"/>
          <w:sz w:val="24"/>
          <w:szCs w:val="24"/>
          <w:lang w:val="en-US" w:eastAsia="zh-CN" w:bidi="ar"/>
        </w:rPr>
        <w:t>11</w:t>
      </w:r>
      <w:r>
        <w:rPr>
          <w:rFonts w:hint="eastAsia" w:asciiTheme="minorEastAsia" w:hAnsiTheme="minorEastAsia" w:eastAsiaTheme="minorEastAsia" w:cstheme="minorEastAsia"/>
          <w:b/>
          <w:bCs/>
          <w:color w:val="auto"/>
          <w:kern w:val="0"/>
          <w:sz w:val="24"/>
          <w:szCs w:val="24"/>
          <w:lang w:val="en-US" w:eastAsia="zh-CN" w:bidi="ar"/>
        </w:rPr>
        <w:t>日（周</w:t>
      </w:r>
      <w:r>
        <w:rPr>
          <w:rFonts w:hint="eastAsia" w:asciiTheme="minorEastAsia" w:hAnsiTheme="minorEastAsia" w:cstheme="minorEastAsia"/>
          <w:b/>
          <w:bCs/>
          <w:color w:val="auto"/>
          <w:kern w:val="0"/>
          <w:sz w:val="24"/>
          <w:szCs w:val="24"/>
          <w:lang w:val="en-US" w:eastAsia="zh-CN" w:bidi="ar"/>
        </w:rPr>
        <w:t>四</w:t>
      </w:r>
      <w:r>
        <w:rPr>
          <w:rFonts w:hint="eastAsia" w:asciiTheme="minorEastAsia" w:hAnsiTheme="minorEastAsia" w:eastAsiaTheme="minorEastAsia" w:cstheme="minorEastAsia"/>
          <w:b/>
          <w:bCs/>
          <w:color w:val="auto"/>
          <w:kern w:val="0"/>
          <w:sz w:val="24"/>
          <w:szCs w:val="24"/>
          <w:lang w:val="en-US" w:eastAsia="zh-CN" w:bidi="ar"/>
        </w:rPr>
        <w:t>）</w:t>
      </w:r>
      <w:r>
        <w:rPr>
          <w:rFonts w:hint="eastAsia" w:asciiTheme="minorEastAsia" w:hAnsiTheme="minorEastAsia" w:cstheme="minorEastAsia"/>
          <w:b/>
          <w:bCs/>
          <w:color w:val="auto"/>
          <w:kern w:val="0"/>
          <w:sz w:val="24"/>
          <w:szCs w:val="24"/>
          <w:lang w:val="en-US" w:eastAsia="zh-CN" w:bidi="ar"/>
        </w:rPr>
        <w:t xml:space="preserve">—— </w:t>
      </w:r>
      <w:r>
        <w:rPr>
          <w:rFonts w:hint="eastAsia" w:asciiTheme="minorEastAsia" w:hAnsiTheme="minorEastAsia" w:eastAsiaTheme="minorEastAsia" w:cstheme="minorEastAsia"/>
          <w:b/>
          <w:bCs/>
          <w:color w:val="auto"/>
          <w:kern w:val="0"/>
          <w:sz w:val="24"/>
          <w:szCs w:val="24"/>
          <w:lang w:val="en-US" w:eastAsia="zh-CN" w:bidi="ar"/>
        </w:rPr>
        <w:t>20</w:t>
      </w:r>
      <w:r>
        <w:rPr>
          <w:rFonts w:hint="eastAsia" w:asciiTheme="minorEastAsia" w:hAnsiTheme="minorEastAsia" w:cstheme="minorEastAsia"/>
          <w:b/>
          <w:bCs/>
          <w:color w:val="auto"/>
          <w:kern w:val="0"/>
          <w:sz w:val="24"/>
          <w:szCs w:val="24"/>
          <w:lang w:val="en-US" w:eastAsia="zh-CN" w:bidi="ar"/>
        </w:rPr>
        <w:t>21</w:t>
      </w:r>
      <w:r>
        <w:rPr>
          <w:rFonts w:hint="eastAsia" w:asciiTheme="minorEastAsia" w:hAnsiTheme="minorEastAsia" w:eastAsiaTheme="minorEastAsia" w:cstheme="minorEastAsia"/>
          <w:b/>
          <w:bCs/>
          <w:color w:val="auto"/>
          <w:kern w:val="0"/>
          <w:sz w:val="24"/>
          <w:szCs w:val="24"/>
          <w:lang w:val="en-US" w:eastAsia="zh-CN" w:bidi="ar"/>
        </w:rPr>
        <w:t>年</w:t>
      </w:r>
      <w:r>
        <w:rPr>
          <w:rFonts w:hint="eastAsia" w:asciiTheme="minorEastAsia" w:hAnsiTheme="minorEastAsia" w:cstheme="minorEastAsia"/>
          <w:b/>
          <w:bCs/>
          <w:color w:val="auto"/>
          <w:kern w:val="0"/>
          <w:sz w:val="24"/>
          <w:szCs w:val="24"/>
          <w:lang w:val="en-US" w:eastAsia="zh-CN" w:bidi="ar"/>
        </w:rPr>
        <w:t>12</w:t>
      </w:r>
      <w:r>
        <w:rPr>
          <w:rFonts w:hint="eastAsia" w:asciiTheme="minorEastAsia" w:hAnsiTheme="minorEastAsia" w:eastAsiaTheme="minorEastAsia" w:cstheme="minorEastAsia"/>
          <w:b/>
          <w:bCs/>
          <w:color w:val="auto"/>
          <w:kern w:val="0"/>
          <w:sz w:val="24"/>
          <w:szCs w:val="24"/>
          <w:lang w:val="en-US" w:eastAsia="zh-CN" w:bidi="ar"/>
        </w:rPr>
        <w:t>月</w:t>
      </w:r>
      <w:r>
        <w:rPr>
          <w:rFonts w:hint="eastAsia" w:asciiTheme="minorEastAsia" w:hAnsiTheme="minorEastAsia" w:cstheme="minorEastAsia"/>
          <w:b/>
          <w:bCs/>
          <w:color w:val="auto"/>
          <w:kern w:val="0"/>
          <w:sz w:val="24"/>
          <w:szCs w:val="24"/>
          <w:lang w:val="en-US" w:eastAsia="zh-CN" w:bidi="ar"/>
        </w:rPr>
        <w:t>24</w:t>
      </w:r>
      <w:r>
        <w:rPr>
          <w:rFonts w:hint="eastAsia" w:asciiTheme="minorEastAsia" w:hAnsiTheme="minorEastAsia" w:eastAsiaTheme="minorEastAsia" w:cstheme="minorEastAsia"/>
          <w:b/>
          <w:bCs/>
          <w:color w:val="auto"/>
          <w:kern w:val="0"/>
          <w:sz w:val="24"/>
          <w:szCs w:val="24"/>
          <w:lang w:val="en-US" w:eastAsia="zh-CN" w:bidi="ar"/>
        </w:rPr>
        <w:t>日（周</w:t>
      </w:r>
      <w:r>
        <w:rPr>
          <w:rFonts w:hint="eastAsia" w:asciiTheme="minorEastAsia" w:hAnsiTheme="minorEastAsia" w:cstheme="minorEastAsia"/>
          <w:b/>
          <w:bCs/>
          <w:color w:val="auto"/>
          <w:kern w:val="0"/>
          <w:sz w:val="24"/>
          <w:szCs w:val="24"/>
          <w:lang w:val="en-US" w:eastAsia="zh-CN" w:bidi="ar"/>
        </w:rPr>
        <w:t>五</w:t>
      </w:r>
      <w:r>
        <w:rPr>
          <w:rFonts w:hint="eastAsia" w:asciiTheme="minorEastAsia" w:hAnsiTheme="minorEastAsia" w:eastAsiaTheme="minorEastAsia" w:cstheme="minorEastAsia"/>
          <w:b/>
          <w:bCs/>
          <w:color w:val="auto"/>
          <w:kern w:val="0"/>
          <w:sz w:val="24"/>
          <w:szCs w:val="24"/>
          <w:lang w:val="en-US" w:eastAsia="zh-CN" w:bidi="ar"/>
        </w:rPr>
        <w:t>）</w:t>
      </w:r>
    </w:p>
    <w:p>
      <w:pPr>
        <w:pStyle w:val="3"/>
        <w:keepNext w:val="0"/>
        <w:keepLines w:val="0"/>
        <w:widowControl/>
        <w:suppressLineNumbers w:val="0"/>
        <w:spacing w:before="0" w:beforeAutospacing="0" w:after="0" w:afterAutospacing="0" w:line="440" w:lineRule="exact"/>
        <w:ind w:left="0" w:right="0"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sz w:val="24"/>
          <w:szCs w:val="24"/>
        </w:rPr>
        <w:t>二、报名对象及资格</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（一）201</w:t>
      </w:r>
      <w:r>
        <w:rPr>
          <w:rFonts w:hint="eastAsia" w:asciiTheme="minorEastAsia" w:hAnsiTheme="minorEastAsia" w:cstheme="minorEastAsia"/>
          <w:color w:val="1E1C11"/>
          <w:kern w:val="0"/>
          <w:sz w:val="24"/>
          <w:szCs w:val="24"/>
          <w:lang w:val="en-US" w:eastAsia="zh-CN" w:bidi="ar"/>
        </w:rPr>
        <w:t>9</w:t>
      </w:r>
      <w:r>
        <w:rPr>
          <w:rFonts w:hint="eastAsia" w:asciiTheme="minorEastAsia" w:hAnsiTheme="minorEastAsia" w:eastAsiaTheme="minorEastAsia" w:cstheme="minorEastAsia"/>
          <w:color w:val="1E1C11"/>
          <w:kern w:val="0"/>
          <w:sz w:val="24"/>
          <w:szCs w:val="24"/>
          <w:lang w:val="en-US" w:eastAsia="zh-CN" w:bidi="ar"/>
        </w:rPr>
        <w:t>级、20</w:t>
      </w:r>
      <w:r>
        <w:rPr>
          <w:rFonts w:hint="eastAsia" w:asciiTheme="minorEastAsia" w:hAnsiTheme="minorEastAsia" w:cstheme="minorEastAsia"/>
          <w:color w:val="1E1C11"/>
          <w:kern w:val="0"/>
          <w:sz w:val="24"/>
          <w:szCs w:val="24"/>
          <w:lang w:val="en-US" w:eastAsia="zh-CN" w:bidi="ar"/>
        </w:rPr>
        <w:t>20</w:t>
      </w:r>
      <w:r>
        <w:rPr>
          <w:rFonts w:hint="eastAsia" w:asciiTheme="minorEastAsia" w:hAnsiTheme="minorEastAsia" w:eastAsiaTheme="minorEastAsia" w:cstheme="minorEastAsia"/>
          <w:color w:val="1E1C11"/>
          <w:kern w:val="0"/>
          <w:sz w:val="24"/>
          <w:szCs w:val="24"/>
          <w:lang w:val="en-US" w:eastAsia="zh-CN" w:bidi="ar"/>
        </w:rPr>
        <w:t>级在校本科生。</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（二）主修专业课程全部及格，且平均学分绩点在2.0以上。</w:t>
      </w:r>
    </w:p>
    <w:p>
      <w:pPr>
        <w:keepNext w:val="0"/>
        <w:keepLines w:val="0"/>
        <w:widowControl/>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kern w:val="0"/>
          <w:sz w:val="24"/>
          <w:szCs w:val="24"/>
          <w:lang w:val="en-US" w:eastAsia="zh-CN" w:bidi="ar"/>
        </w:rPr>
        <w:t>三、报名专业</w:t>
      </w:r>
    </w:p>
    <w:p>
      <w:pPr>
        <w:keepNext w:val="0"/>
        <w:keepLines w:val="0"/>
        <w:widowControl/>
        <w:suppressLineNumbers w:val="0"/>
        <w:spacing w:before="0" w:beforeAutospacing="0" w:after="0" w:afterAutospacing="0" w:line="440" w:lineRule="exact"/>
        <w:ind w:left="0" w:right="0" w:firstLine="480" w:firstLineChars="200"/>
        <w:jc w:val="left"/>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kern w:val="0"/>
          <w:sz w:val="24"/>
          <w:szCs w:val="24"/>
          <w:lang w:val="en-US" w:eastAsia="zh-CN" w:bidi="ar"/>
        </w:rPr>
        <w:t>20</w:t>
      </w:r>
      <w:r>
        <w:rPr>
          <w:rFonts w:hint="eastAsia" w:asciiTheme="minorEastAsia" w:hAnsiTheme="minorEastAsia" w:cstheme="minorEastAsia"/>
          <w:b w:val="0"/>
          <w:bCs w:val="0"/>
          <w:color w:val="auto"/>
          <w:kern w:val="0"/>
          <w:sz w:val="24"/>
          <w:szCs w:val="24"/>
          <w:lang w:val="en-US" w:eastAsia="zh-CN" w:bidi="ar"/>
        </w:rPr>
        <w:t>21</w:t>
      </w:r>
      <w:r>
        <w:rPr>
          <w:rFonts w:hint="eastAsia" w:asciiTheme="minorEastAsia" w:hAnsiTheme="minorEastAsia" w:eastAsiaTheme="minorEastAsia" w:cstheme="minorEastAsia"/>
          <w:b w:val="0"/>
          <w:bCs w:val="0"/>
          <w:color w:val="auto"/>
          <w:kern w:val="0"/>
          <w:sz w:val="24"/>
          <w:szCs w:val="24"/>
          <w:lang w:val="en-US" w:eastAsia="zh-CN" w:bidi="ar"/>
        </w:rPr>
        <w:t>-202</w:t>
      </w:r>
      <w:r>
        <w:rPr>
          <w:rFonts w:hint="eastAsia" w:asciiTheme="minorEastAsia" w:hAnsiTheme="minorEastAsia" w:cstheme="minorEastAsia"/>
          <w:b w:val="0"/>
          <w:bCs w:val="0"/>
          <w:color w:val="auto"/>
          <w:kern w:val="0"/>
          <w:sz w:val="24"/>
          <w:szCs w:val="24"/>
          <w:lang w:val="en-US" w:eastAsia="zh-CN" w:bidi="ar"/>
        </w:rPr>
        <w:t>2</w:t>
      </w:r>
      <w:r>
        <w:rPr>
          <w:rFonts w:hint="eastAsia" w:asciiTheme="minorEastAsia" w:hAnsiTheme="minorEastAsia" w:eastAsiaTheme="minorEastAsia" w:cstheme="minorEastAsia"/>
          <w:b w:val="0"/>
          <w:bCs w:val="0"/>
          <w:color w:val="auto"/>
          <w:kern w:val="0"/>
          <w:sz w:val="24"/>
          <w:szCs w:val="24"/>
          <w:lang w:val="en-US" w:eastAsia="zh-CN" w:bidi="ar"/>
        </w:rPr>
        <w:t>学年第</w:t>
      </w:r>
      <w:r>
        <w:rPr>
          <w:rFonts w:hint="eastAsia" w:asciiTheme="minorEastAsia" w:hAnsiTheme="minorEastAsia" w:cstheme="minorEastAsia"/>
          <w:b w:val="0"/>
          <w:bCs w:val="0"/>
          <w:color w:val="auto"/>
          <w:kern w:val="0"/>
          <w:sz w:val="24"/>
          <w:szCs w:val="24"/>
          <w:lang w:val="en-US" w:eastAsia="zh-CN" w:bidi="ar"/>
        </w:rPr>
        <w:t>二</w:t>
      </w:r>
      <w:r>
        <w:rPr>
          <w:rFonts w:hint="eastAsia" w:asciiTheme="minorEastAsia" w:hAnsiTheme="minorEastAsia" w:eastAsiaTheme="minorEastAsia" w:cstheme="minorEastAsia"/>
          <w:b w:val="0"/>
          <w:bCs w:val="0"/>
          <w:color w:val="auto"/>
          <w:kern w:val="0"/>
          <w:sz w:val="24"/>
          <w:szCs w:val="24"/>
          <w:lang w:val="en-US" w:eastAsia="zh-CN" w:bidi="ar"/>
        </w:rPr>
        <w:t>学期拟开设会计学（管理会计）</w:t>
      </w:r>
      <w:r>
        <w:rPr>
          <w:rFonts w:hint="eastAsia" w:asciiTheme="minorEastAsia" w:hAnsiTheme="minorEastAsia" w:cstheme="minorEastAsia"/>
          <w:b w:val="0"/>
          <w:bCs w:val="0"/>
          <w:color w:val="auto"/>
          <w:kern w:val="0"/>
          <w:sz w:val="24"/>
          <w:szCs w:val="24"/>
          <w:lang w:val="en-US" w:eastAsia="zh-CN" w:bidi="ar"/>
        </w:rPr>
        <w:t>、</w:t>
      </w:r>
      <w:r>
        <w:rPr>
          <w:rFonts w:hint="eastAsia" w:asciiTheme="minorEastAsia" w:hAnsiTheme="minorEastAsia" w:eastAsiaTheme="minorEastAsia" w:cstheme="minorEastAsia"/>
          <w:b w:val="0"/>
          <w:bCs w:val="0"/>
          <w:color w:val="auto"/>
          <w:kern w:val="0"/>
          <w:sz w:val="24"/>
          <w:szCs w:val="24"/>
          <w:lang w:val="en-US" w:eastAsia="zh-CN" w:bidi="ar"/>
        </w:rPr>
        <w:t>学前教育、</w:t>
      </w:r>
      <w:r>
        <w:rPr>
          <w:rFonts w:hint="eastAsia" w:asciiTheme="minorEastAsia" w:hAnsiTheme="minorEastAsia" w:cstheme="minorEastAsia"/>
          <w:b w:val="0"/>
          <w:bCs w:val="0"/>
          <w:color w:val="auto"/>
          <w:kern w:val="0"/>
          <w:sz w:val="24"/>
          <w:szCs w:val="24"/>
          <w:lang w:val="en-US" w:eastAsia="zh-CN" w:bidi="ar"/>
        </w:rPr>
        <w:t>小学教育（英语）、旅游管理（研学方向）、</w:t>
      </w:r>
      <w:r>
        <w:rPr>
          <w:rFonts w:hint="eastAsia" w:asciiTheme="minorEastAsia" w:hAnsiTheme="minorEastAsia" w:eastAsiaTheme="minorEastAsia" w:cstheme="minorEastAsia"/>
          <w:b w:val="0"/>
          <w:bCs w:val="0"/>
          <w:color w:val="auto"/>
          <w:kern w:val="0"/>
          <w:sz w:val="24"/>
          <w:szCs w:val="24"/>
          <w:lang w:val="en-US" w:eastAsia="zh-CN" w:bidi="ar"/>
        </w:rPr>
        <w:t>数字媒体技术、</w:t>
      </w:r>
      <w:r>
        <w:rPr>
          <w:rFonts w:hint="eastAsia" w:asciiTheme="minorEastAsia" w:hAnsiTheme="minorEastAsia" w:cstheme="minorEastAsia"/>
          <w:b w:val="0"/>
          <w:bCs w:val="0"/>
          <w:color w:val="auto"/>
          <w:kern w:val="0"/>
          <w:sz w:val="24"/>
          <w:szCs w:val="24"/>
          <w:lang w:val="en-US" w:eastAsia="zh-CN" w:bidi="ar"/>
        </w:rPr>
        <w:t>翻译、</w:t>
      </w:r>
      <w:r>
        <w:rPr>
          <w:rFonts w:hint="eastAsia" w:asciiTheme="minorEastAsia" w:hAnsiTheme="minorEastAsia" w:eastAsiaTheme="minorEastAsia" w:cstheme="minorEastAsia"/>
          <w:b w:val="0"/>
          <w:bCs w:val="0"/>
          <w:color w:val="auto"/>
          <w:kern w:val="0"/>
          <w:sz w:val="24"/>
          <w:szCs w:val="24"/>
          <w:lang w:val="en-US" w:eastAsia="zh-CN" w:bidi="ar"/>
        </w:rPr>
        <w:t>德语、</w:t>
      </w:r>
      <w:r>
        <w:rPr>
          <w:rFonts w:hint="eastAsia" w:asciiTheme="minorEastAsia" w:hAnsiTheme="minorEastAsia" w:cstheme="minorEastAsia"/>
          <w:b w:val="0"/>
          <w:bCs w:val="0"/>
          <w:color w:val="auto"/>
          <w:kern w:val="0"/>
          <w:sz w:val="24"/>
          <w:szCs w:val="24"/>
          <w:lang w:val="en-US" w:eastAsia="zh-CN" w:bidi="ar"/>
        </w:rPr>
        <w:t>法语、西班牙语、朝鲜</w:t>
      </w:r>
      <w:r>
        <w:rPr>
          <w:rFonts w:hint="eastAsia" w:asciiTheme="minorEastAsia" w:hAnsiTheme="minorEastAsia" w:eastAsiaTheme="minorEastAsia" w:cstheme="minorEastAsia"/>
          <w:b w:val="0"/>
          <w:bCs w:val="0"/>
          <w:color w:val="auto"/>
          <w:kern w:val="0"/>
          <w:sz w:val="24"/>
          <w:szCs w:val="24"/>
          <w:lang w:val="en-US" w:eastAsia="zh-CN" w:bidi="ar"/>
        </w:rPr>
        <w:t>语、日语、阿拉伯语</w:t>
      </w:r>
      <w:r>
        <w:rPr>
          <w:rFonts w:hint="eastAsia" w:asciiTheme="minorEastAsia" w:hAnsiTheme="minorEastAsia" w:cstheme="minorEastAsia"/>
          <w:b w:val="0"/>
          <w:bCs w:val="0"/>
          <w:color w:val="auto"/>
          <w:kern w:val="0"/>
          <w:sz w:val="24"/>
          <w:szCs w:val="24"/>
          <w:lang w:val="en-US" w:eastAsia="zh-CN" w:bidi="ar"/>
        </w:rPr>
        <w:t>、</w:t>
      </w:r>
      <w:r>
        <w:rPr>
          <w:rFonts w:hint="eastAsia" w:asciiTheme="minorEastAsia" w:hAnsiTheme="minorEastAsia" w:eastAsiaTheme="minorEastAsia" w:cstheme="minorEastAsia"/>
          <w:b w:val="0"/>
          <w:bCs w:val="0"/>
          <w:color w:val="auto"/>
          <w:kern w:val="0"/>
          <w:sz w:val="24"/>
          <w:szCs w:val="24"/>
          <w:lang w:val="en-US" w:eastAsia="zh-CN" w:bidi="ar"/>
        </w:rPr>
        <w:t>泰语1</w:t>
      </w:r>
      <w:r>
        <w:rPr>
          <w:rFonts w:hint="eastAsia" w:asciiTheme="minorEastAsia" w:hAnsiTheme="minorEastAsia" w:cstheme="minorEastAsia"/>
          <w:b w:val="0"/>
          <w:bCs w:val="0"/>
          <w:color w:val="auto"/>
          <w:kern w:val="0"/>
          <w:sz w:val="24"/>
          <w:szCs w:val="24"/>
          <w:lang w:val="en-US" w:eastAsia="zh-CN" w:bidi="ar"/>
        </w:rPr>
        <w:t>3</w:t>
      </w:r>
      <w:r>
        <w:rPr>
          <w:rFonts w:hint="eastAsia" w:asciiTheme="minorEastAsia" w:hAnsiTheme="minorEastAsia" w:eastAsiaTheme="minorEastAsia" w:cstheme="minorEastAsia"/>
          <w:b w:val="0"/>
          <w:bCs w:val="0"/>
          <w:color w:val="auto"/>
          <w:kern w:val="0"/>
          <w:sz w:val="24"/>
          <w:szCs w:val="24"/>
          <w:lang w:val="en-US" w:eastAsia="zh-CN" w:bidi="ar"/>
        </w:rPr>
        <w:t>个辅修专业。</w:t>
      </w:r>
    </w:p>
    <w:p>
      <w:pPr>
        <w:keepNext w:val="0"/>
        <w:keepLines w:val="0"/>
        <w:widowControl/>
        <w:numPr>
          <w:ilvl w:val="0"/>
          <w:numId w:val="1"/>
        </w:numPr>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b/>
          <w:color w:val="auto"/>
          <w:kern w:val="0"/>
          <w:sz w:val="24"/>
          <w:szCs w:val="24"/>
          <w:lang w:val="en-US" w:eastAsia="zh-CN" w:bidi="ar"/>
        </w:rPr>
      </w:pPr>
      <w:r>
        <w:rPr>
          <w:rFonts w:hint="eastAsia" w:asciiTheme="minorEastAsia" w:hAnsiTheme="minorEastAsia" w:eastAsiaTheme="minorEastAsia" w:cstheme="minorEastAsia"/>
          <w:b/>
          <w:color w:val="auto"/>
          <w:kern w:val="0"/>
          <w:sz w:val="24"/>
          <w:szCs w:val="24"/>
          <w:lang w:val="en-US" w:eastAsia="zh-CN" w:bidi="ar"/>
        </w:rPr>
        <w:t>报名方法</w:t>
      </w:r>
    </w:p>
    <w:p>
      <w:pPr>
        <w:keepNext w:val="0"/>
        <w:keepLines w:val="0"/>
        <w:widowControl/>
        <w:numPr>
          <w:ilvl w:val="0"/>
          <w:numId w:val="0"/>
        </w:numPr>
        <w:suppressLineNumbers w:val="0"/>
        <w:spacing w:before="0" w:beforeAutospacing="0" w:after="0" w:afterAutospacing="0" w:line="440" w:lineRule="exact"/>
        <w:ind w:right="0" w:rightChars="0" w:firstLine="480" w:firstLineChars="200"/>
        <w:jc w:val="left"/>
        <w:rPr>
          <w:rFonts w:hint="eastAsia" w:asciiTheme="minorEastAsia" w:hAnsiTheme="minorEastAsia" w:eastAsiaTheme="minorEastAsia" w:cstheme="minorEastAsia"/>
          <w:b/>
          <w:color w:val="0000FF"/>
          <w:kern w:val="0"/>
          <w:sz w:val="24"/>
          <w:szCs w:val="24"/>
          <w:lang w:val="en-US" w:eastAsia="zh-CN" w:bidi="ar"/>
        </w:rPr>
      </w:pPr>
      <w:r>
        <w:rPr>
          <w:rFonts w:hint="eastAsia" w:asciiTheme="minorEastAsia" w:hAnsiTheme="minorEastAsia" w:cstheme="minorEastAsia"/>
          <w:color w:val="auto"/>
          <w:sz w:val="24"/>
          <w:szCs w:val="24"/>
        </w:rPr>
        <w:t>通过正方</w:t>
      </w:r>
      <w:r>
        <w:rPr>
          <w:rFonts w:hint="eastAsia" w:asciiTheme="minorEastAsia" w:hAnsiTheme="minorEastAsia" w:cstheme="minorEastAsia"/>
          <w:color w:val="auto"/>
          <w:sz w:val="24"/>
          <w:szCs w:val="24"/>
          <w:lang w:val="en-US" w:eastAsia="zh-CN"/>
        </w:rPr>
        <w:t>教务新</w:t>
      </w:r>
      <w:r>
        <w:rPr>
          <w:rFonts w:hint="eastAsia" w:asciiTheme="minorEastAsia" w:hAnsiTheme="minorEastAsia" w:cstheme="minorEastAsia"/>
          <w:color w:val="auto"/>
          <w:sz w:val="24"/>
          <w:szCs w:val="24"/>
        </w:rPr>
        <w:t>系统办理</w:t>
      </w:r>
      <w:r>
        <w:rPr>
          <w:rFonts w:hint="eastAsia" w:asciiTheme="minorEastAsia" w:hAnsiTheme="minorEastAsia" w:cstheme="minorEastAsia"/>
          <w:color w:val="auto"/>
          <w:sz w:val="24"/>
          <w:szCs w:val="24"/>
          <w:lang w:eastAsia="zh-CN"/>
        </w:rPr>
        <w:t>辅修报名</w:t>
      </w:r>
      <w:r>
        <w:rPr>
          <w:rFonts w:hint="eastAsia" w:asciiTheme="minorEastAsia" w:hAnsiTheme="minorEastAsia" w:cstheme="minorEastAsia"/>
          <w:color w:val="auto"/>
          <w:sz w:val="24"/>
          <w:szCs w:val="24"/>
        </w:rPr>
        <w:t>，</w:t>
      </w:r>
      <w:r>
        <w:rPr>
          <w:rFonts w:hint="eastAsia" w:asciiTheme="minorEastAsia" w:hAnsiTheme="minorEastAsia" w:cstheme="minorEastAsia"/>
          <w:color w:val="auto"/>
          <w:sz w:val="24"/>
          <w:szCs w:val="24"/>
          <w:lang w:val="en-US" w:eastAsia="zh-CN"/>
        </w:rPr>
        <w:t>在报名时间内</w:t>
      </w:r>
      <w:r>
        <w:rPr>
          <w:rFonts w:hint="eastAsia" w:asciiTheme="minorEastAsia" w:hAnsiTheme="minorEastAsia" w:cstheme="minorEastAsia"/>
          <w:color w:val="auto"/>
          <w:sz w:val="24"/>
          <w:szCs w:val="24"/>
        </w:rPr>
        <w:t>登录正方教务</w:t>
      </w:r>
      <w:r>
        <w:rPr>
          <w:rFonts w:hint="eastAsia" w:asciiTheme="minorEastAsia" w:hAnsiTheme="minorEastAsia" w:cstheme="minorEastAsia"/>
          <w:color w:val="auto"/>
          <w:sz w:val="24"/>
          <w:szCs w:val="24"/>
          <w:lang w:val="en-US" w:eastAsia="zh-CN"/>
        </w:rPr>
        <w:t>新</w:t>
      </w:r>
      <w:r>
        <w:rPr>
          <w:rFonts w:hint="eastAsia" w:asciiTheme="minorEastAsia" w:hAnsiTheme="minorEastAsia" w:cstheme="minorEastAsia"/>
          <w:color w:val="auto"/>
          <w:sz w:val="24"/>
          <w:szCs w:val="24"/>
        </w:rPr>
        <w:t>系统</w:t>
      </w:r>
      <w:r>
        <w:rPr>
          <w:rFonts w:hint="eastAsia" w:asciiTheme="minorEastAsia" w:hAnsiTheme="minorEastAsia" w:cstheme="minorEastAsia"/>
          <w:color w:val="auto"/>
          <w:sz w:val="24"/>
          <w:szCs w:val="24"/>
          <w:lang w:eastAsia="zh-CN"/>
        </w:rPr>
        <w:t>，</w:t>
      </w:r>
      <w:r>
        <w:rPr>
          <w:rFonts w:hint="eastAsia" w:ascii="宋体" w:hAnsi="宋体" w:eastAsia="宋体" w:cs="宋体"/>
          <w:b w:val="0"/>
          <w:bCs w:val="0"/>
          <w:sz w:val="24"/>
          <w:szCs w:val="24"/>
          <w:lang w:eastAsia="zh-CN"/>
        </w:rPr>
        <w:t>点击“报名申请”项下的“辅修报名”进行报名操作</w:t>
      </w:r>
      <w:r>
        <w:rPr>
          <w:rFonts w:hint="eastAsia" w:asciiTheme="minorEastAsia" w:hAnsiTheme="minorEastAsia" w:cstheme="minorEastAsia"/>
          <w:color w:val="auto"/>
          <w:sz w:val="24"/>
          <w:szCs w:val="24"/>
          <w:lang w:val="en-US" w:eastAsia="zh-CN"/>
        </w:rPr>
        <w:t>，超出报名时间系统自动关闭。</w:t>
      </w:r>
      <w:r>
        <w:rPr>
          <w:rFonts w:hint="eastAsia" w:asciiTheme="minorEastAsia" w:hAnsiTheme="minorEastAsia" w:cstheme="minorEastAsia"/>
          <w:color w:val="auto"/>
          <w:sz w:val="24"/>
          <w:szCs w:val="24"/>
        </w:rPr>
        <w:t>具体操作流程详见《正方教务</w:t>
      </w:r>
      <w:r>
        <w:rPr>
          <w:rFonts w:hint="eastAsia" w:asciiTheme="minorEastAsia" w:hAnsiTheme="minorEastAsia" w:cstheme="minorEastAsia"/>
          <w:color w:val="auto"/>
          <w:sz w:val="24"/>
          <w:szCs w:val="24"/>
          <w:lang w:val="en-US" w:eastAsia="zh-CN"/>
        </w:rPr>
        <w:t>新</w:t>
      </w:r>
      <w:r>
        <w:rPr>
          <w:rFonts w:hint="eastAsia" w:asciiTheme="minorEastAsia" w:hAnsiTheme="minorEastAsia" w:cstheme="minorEastAsia"/>
          <w:color w:val="auto"/>
          <w:sz w:val="24"/>
          <w:szCs w:val="24"/>
        </w:rPr>
        <w:t>系统</w:t>
      </w:r>
      <w:r>
        <w:rPr>
          <w:rFonts w:hint="eastAsia" w:asciiTheme="minorEastAsia" w:hAnsiTheme="minorEastAsia" w:cstheme="minorEastAsia"/>
          <w:color w:val="auto"/>
          <w:sz w:val="24"/>
          <w:szCs w:val="24"/>
          <w:lang w:eastAsia="zh-CN"/>
        </w:rPr>
        <w:t>辅修报名</w:t>
      </w:r>
      <w:r>
        <w:rPr>
          <w:rFonts w:hint="eastAsia" w:asciiTheme="minorEastAsia" w:hAnsiTheme="minorEastAsia" w:cstheme="minorEastAsia"/>
          <w:color w:val="auto"/>
          <w:sz w:val="24"/>
          <w:szCs w:val="24"/>
        </w:rPr>
        <w:t>操作</w:t>
      </w:r>
      <w:r>
        <w:rPr>
          <w:rFonts w:hint="eastAsia" w:asciiTheme="minorEastAsia" w:hAnsiTheme="minorEastAsia" w:cstheme="minorEastAsia"/>
          <w:color w:val="auto"/>
          <w:sz w:val="24"/>
          <w:szCs w:val="24"/>
          <w:lang w:val="en-US" w:eastAsia="zh-CN"/>
        </w:rPr>
        <w:t>指南</w:t>
      </w:r>
      <w:r>
        <w:rPr>
          <w:rFonts w:hint="eastAsia" w:asciiTheme="minorEastAsia" w:hAnsiTheme="minorEastAsia" w:cstheme="minorEastAsia"/>
          <w:color w:val="auto"/>
          <w:sz w:val="24"/>
          <w:szCs w:val="24"/>
        </w:rPr>
        <w:t>》（附件</w:t>
      </w:r>
      <w:r>
        <w:rPr>
          <w:rFonts w:hint="eastAsia" w:asciiTheme="minorEastAsia" w:hAnsiTheme="minorEastAsia" w:cstheme="minorEastAsia"/>
          <w:color w:val="auto"/>
          <w:sz w:val="24"/>
          <w:szCs w:val="24"/>
          <w:lang w:val="en-US" w:eastAsia="zh-CN"/>
        </w:rPr>
        <w:t>1</w:t>
      </w:r>
      <w:r>
        <w:rPr>
          <w:rFonts w:hint="eastAsia" w:asciiTheme="minorEastAsia" w:hAnsiTheme="minorEastAsia" w:cstheme="minorEastAsia"/>
          <w:color w:val="auto"/>
          <w:sz w:val="24"/>
          <w:szCs w:val="24"/>
        </w:rPr>
        <w:t>）</w:t>
      </w:r>
      <w:r>
        <w:rPr>
          <w:rFonts w:hint="eastAsia" w:asciiTheme="minorEastAsia" w:hAnsiTheme="minorEastAsia" w:cstheme="minorEastAsia"/>
          <w:color w:val="auto"/>
          <w:sz w:val="24"/>
          <w:szCs w:val="24"/>
          <w:lang w:eastAsia="zh-CN"/>
        </w:rPr>
        <w:t>。</w:t>
      </w:r>
    </w:p>
    <w:p>
      <w:pPr>
        <w:keepNext w:val="0"/>
        <w:keepLines w:val="0"/>
        <w:widowControl/>
        <w:suppressLineNumbers w:val="0"/>
        <w:spacing w:before="0" w:beforeAutospacing="0" w:after="0" w:afterAutospacing="0" w:line="440" w:lineRule="exact"/>
        <w:ind w:left="0"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w:t>
      </w:r>
      <w:r>
        <w:rPr>
          <w:rFonts w:hint="eastAsia" w:asciiTheme="minorEastAsia" w:hAnsiTheme="minorEastAsia" w:eastAsiaTheme="minorEastAsia" w:cstheme="minorEastAsia"/>
          <w:b/>
          <w:color w:val="1E1C11"/>
          <w:kern w:val="0"/>
          <w:sz w:val="24"/>
          <w:szCs w:val="24"/>
          <w:lang w:val="en-US" w:eastAsia="zh-CN" w:bidi="ar"/>
        </w:rPr>
        <w:t>五、报名注意事项</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（一）学生不能修读与主修专业相近的辅修专业。所修辅修专业应与主修专业或主修专业方向在人才培养方案中的课程设置上有明显区别。</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（二）每位学生只能修读一个辅修专业。</w:t>
      </w:r>
    </w:p>
    <w:p>
      <w:pPr>
        <w:keepNext w:val="0"/>
        <w:keepLines w:val="0"/>
        <w:widowControl/>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kern w:val="0"/>
          <w:sz w:val="24"/>
          <w:szCs w:val="24"/>
          <w:lang w:val="en-US" w:eastAsia="zh-CN" w:bidi="ar"/>
        </w:rPr>
        <w:t>六、缴费需知</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color w:val="1E1C11"/>
          <w:kern w:val="0"/>
          <w:sz w:val="24"/>
          <w:szCs w:val="24"/>
          <w:lang w:val="en-US" w:eastAsia="zh-CN" w:bidi="ar"/>
        </w:rPr>
      </w:pPr>
      <w:r>
        <w:rPr>
          <w:rFonts w:hint="eastAsia" w:asciiTheme="minorEastAsia" w:hAnsiTheme="minorEastAsia" w:eastAsiaTheme="minorEastAsia" w:cstheme="minorEastAsia"/>
          <w:color w:val="1E1C11"/>
          <w:kern w:val="0"/>
          <w:sz w:val="24"/>
          <w:szCs w:val="24"/>
          <w:lang w:val="en-US" w:eastAsia="zh-CN" w:bidi="ar"/>
        </w:rPr>
        <w:t>（一）</w:t>
      </w:r>
      <w:r>
        <w:rPr>
          <w:rFonts w:hint="eastAsia" w:asciiTheme="minorEastAsia" w:hAnsiTheme="minorEastAsia" w:cstheme="minorEastAsia"/>
          <w:color w:val="1E1C11"/>
          <w:kern w:val="0"/>
          <w:sz w:val="24"/>
          <w:szCs w:val="24"/>
          <w:lang w:val="en-US" w:eastAsia="zh-CN" w:bidi="ar"/>
        </w:rPr>
        <w:t>学费标准：</w:t>
      </w:r>
      <w:r>
        <w:rPr>
          <w:rFonts w:hint="eastAsia" w:asciiTheme="minorEastAsia" w:hAnsiTheme="minorEastAsia" w:eastAsiaTheme="minorEastAsia" w:cstheme="minorEastAsia"/>
          <w:color w:val="1E1C11"/>
          <w:kern w:val="0"/>
          <w:sz w:val="24"/>
          <w:szCs w:val="24"/>
          <w:lang w:val="en-US" w:eastAsia="zh-CN" w:bidi="ar"/>
        </w:rPr>
        <w:t>外语类专业每学分250元、非外语类专业每学分200元。</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（二）取得修读辅修专业资格的学生，</w:t>
      </w:r>
      <w:r>
        <w:rPr>
          <w:rFonts w:hint="eastAsia" w:asciiTheme="minorEastAsia" w:hAnsiTheme="minorEastAsia" w:cstheme="minorEastAsia"/>
          <w:color w:val="1E1C11"/>
          <w:kern w:val="0"/>
          <w:sz w:val="24"/>
          <w:szCs w:val="24"/>
          <w:lang w:val="en-US" w:eastAsia="zh-CN" w:bidi="ar"/>
        </w:rPr>
        <w:t>缴</w:t>
      </w:r>
      <w:r>
        <w:rPr>
          <w:rFonts w:hint="eastAsia" w:asciiTheme="minorEastAsia" w:hAnsiTheme="minorEastAsia" w:eastAsiaTheme="minorEastAsia" w:cstheme="minorEastAsia"/>
          <w:color w:val="1E1C11"/>
          <w:kern w:val="0"/>
          <w:sz w:val="24"/>
          <w:szCs w:val="24"/>
          <w:lang w:val="en-US" w:eastAsia="zh-CN" w:bidi="ar"/>
        </w:rPr>
        <w:t>费应在辅修专业开设单位公布名单后一周内携带学生证到财务处缴纳辅修专业学费，凭缴费单到辅修专业开设教学单位注册并取得辅修专业学籍。</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color w:val="1E1C11"/>
          <w:kern w:val="0"/>
          <w:sz w:val="24"/>
          <w:szCs w:val="24"/>
          <w:lang w:val="en-US" w:eastAsia="zh-CN" w:bidi="ar"/>
        </w:rPr>
      </w:pPr>
      <w:r>
        <w:rPr>
          <w:rFonts w:hint="eastAsia" w:asciiTheme="minorEastAsia" w:hAnsiTheme="minorEastAsia" w:eastAsiaTheme="minorEastAsia" w:cstheme="minorEastAsia"/>
          <w:color w:val="1E1C11"/>
          <w:kern w:val="0"/>
          <w:sz w:val="24"/>
          <w:szCs w:val="24"/>
          <w:lang w:val="en-US" w:eastAsia="zh-CN" w:bidi="ar"/>
        </w:rPr>
        <w:t>（三）逾期不办理辅修专业缴费和注册的学生,将取消其修读辅修专业资格，</w:t>
      </w:r>
      <w:r>
        <w:rPr>
          <w:rFonts w:hint="eastAsia" w:asciiTheme="minorEastAsia" w:hAnsiTheme="minorEastAsia" w:cstheme="minorEastAsia"/>
          <w:color w:val="1E1C11"/>
          <w:kern w:val="0"/>
          <w:sz w:val="24"/>
          <w:szCs w:val="24"/>
          <w:lang w:val="en-US" w:eastAsia="zh-CN" w:bidi="ar"/>
        </w:rPr>
        <w:t>如果辅修专业学籍已注册的，予以注销</w:t>
      </w:r>
      <w:r>
        <w:rPr>
          <w:rFonts w:hint="eastAsia" w:asciiTheme="minorEastAsia" w:hAnsiTheme="minorEastAsia" w:eastAsiaTheme="minorEastAsia" w:cstheme="minorEastAsia"/>
          <w:color w:val="1E1C11"/>
          <w:kern w:val="0"/>
          <w:sz w:val="24"/>
          <w:szCs w:val="24"/>
          <w:lang w:val="en-US" w:eastAsia="zh-CN" w:bidi="ar"/>
        </w:rPr>
        <w:t>。</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color w:val="1E1C11"/>
          <w:kern w:val="0"/>
          <w:sz w:val="24"/>
          <w:szCs w:val="24"/>
          <w:lang w:val="en-US" w:eastAsia="zh-CN" w:bidi="ar"/>
        </w:rPr>
      </w:pPr>
    </w:p>
    <w:p>
      <w:pPr>
        <w:keepNext w:val="0"/>
        <w:keepLines w:val="0"/>
        <w:widowControl/>
        <w:suppressLineNumbers w:val="0"/>
        <w:spacing w:before="0" w:beforeAutospacing="0" w:after="0" w:afterAutospacing="0" w:line="440" w:lineRule="exact"/>
        <w:ind w:right="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教务处联系人：刘茗雪    联系电话:</w:t>
      </w:r>
      <w:r>
        <w:rPr>
          <w:rFonts w:hint="eastAsia" w:asciiTheme="minorEastAsia" w:hAnsiTheme="minorEastAsia" w:cstheme="minorEastAsia"/>
          <w:color w:val="1E1C11"/>
          <w:kern w:val="0"/>
          <w:sz w:val="24"/>
          <w:szCs w:val="24"/>
          <w:lang w:val="en-US" w:eastAsia="zh-CN" w:bidi="ar"/>
        </w:rPr>
        <w:t>020-22245806</w:t>
      </w:r>
    </w:p>
    <w:p>
      <w:pPr>
        <w:keepNext w:val="0"/>
        <w:keepLines w:val="0"/>
        <w:widowControl/>
        <w:suppressLineNumbers w:val="0"/>
        <w:spacing w:before="0" w:beforeAutospacing="0" w:after="0" w:afterAutospacing="0" w:line="440" w:lineRule="exact"/>
        <w:ind w:left="0" w:right="0" w:firstLine="120" w:firstLineChars="50"/>
        <w:jc w:val="left"/>
        <w:rPr>
          <w:rFonts w:hint="eastAsia" w:asciiTheme="minorEastAsia" w:hAnsiTheme="minorEastAsia" w:eastAsiaTheme="minorEastAsia" w:cstheme="minorEastAsia"/>
          <w:b/>
          <w:bCs/>
          <w:kern w:val="0"/>
          <w:sz w:val="24"/>
          <w:szCs w:val="24"/>
          <w:u w:val="none"/>
          <w:lang w:val="en-US" w:eastAsia="zh-CN" w:bidi="ar"/>
        </w:rPr>
      </w:pPr>
      <w:r>
        <w:rPr>
          <w:rFonts w:hint="eastAsia" w:asciiTheme="minorEastAsia" w:hAnsiTheme="minorEastAsia" w:eastAsiaTheme="minorEastAsia" w:cstheme="minorEastAsia"/>
          <w:b/>
          <w:bCs/>
          <w:kern w:val="0"/>
          <w:sz w:val="24"/>
          <w:szCs w:val="24"/>
          <w:u w:val="none"/>
          <w:lang w:val="en-US" w:eastAsia="zh-CN" w:bidi="ar"/>
        </w:rPr>
        <w:fldChar w:fldCharType="begin"/>
      </w:r>
      <w:r>
        <w:rPr>
          <w:rFonts w:hint="eastAsia" w:asciiTheme="minorEastAsia" w:hAnsiTheme="minorEastAsia" w:eastAsiaTheme="minorEastAsia" w:cstheme="minorEastAsia"/>
          <w:b/>
          <w:bCs/>
          <w:kern w:val="0"/>
          <w:sz w:val="24"/>
          <w:szCs w:val="24"/>
          <w:u w:val="none"/>
          <w:lang w:val="en-US" w:eastAsia="zh-CN" w:bidi="ar"/>
        </w:rPr>
        <w:instrText xml:space="preserve"> HYPERLINK "http://www.gwng.edu.cn/c/document_library/get_file?uuid=12536ba5-3012-46a9-bed8-273e614d3796&amp;groupId=1508536" </w:instrText>
      </w:r>
      <w:r>
        <w:rPr>
          <w:rFonts w:hint="eastAsia" w:asciiTheme="minorEastAsia" w:hAnsiTheme="minorEastAsia" w:eastAsiaTheme="minorEastAsia" w:cstheme="minorEastAsia"/>
          <w:b/>
          <w:bCs/>
          <w:kern w:val="0"/>
          <w:sz w:val="24"/>
          <w:szCs w:val="24"/>
          <w:u w:val="none"/>
          <w:lang w:val="en-US" w:eastAsia="zh-CN" w:bidi="ar"/>
        </w:rPr>
        <w:fldChar w:fldCharType="separate"/>
      </w:r>
      <w:r>
        <w:rPr>
          <w:rFonts w:hint="eastAsia" w:asciiTheme="minorEastAsia" w:hAnsiTheme="minorEastAsia" w:cstheme="minorEastAsia"/>
          <w:b/>
          <w:bCs/>
          <w:kern w:val="0"/>
          <w:sz w:val="24"/>
          <w:szCs w:val="24"/>
          <w:u w:val="none"/>
          <w:lang w:val="en-US" w:eastAsia="zh-CN" w:bidi="ar"/>
        </w:rPr>
        <w:t xml:space="preserve">   </w:t>
      </w:r>
      <w:r>
        <w:rPr>
          <w:rStyle w:val="7"/>
          <w:rFonts w:hint="eastAsia" w:asciiTheme="minorEastAsia" w:hAnsiTheme="minorEastAsia" w:eastAsiaTheme="minorEastAsia" w:cstheme="minorEastAsia"/>
          <w:b/>
          <w:bCs/>
          <w:color w:val="1E1C11"/>
          <w:sz w:val="24"/>
          <w:szCs w:val="24"/>
          <w:u w:val="none"/>
        </w:rPr>
        <w:t>附件1-</w:t>
      </w:r>
      <w:r>
        <w:rPr>
          <w:rStyle w:val="7"/>
          <w:rFonts w:hint="eastAsia" w:asciiTheme="minorEastAsia" w:hAnsiTheme="minorEastAsia" w:cstheme="minorEastAsia"/>
          <w:b/>
          <w:bCs/>
          <w:color w:val="1E1C11"/>
          <w:sz w:val="24"/>
          <w:szCs w:val="24"/>
          <w:u w:val="none"/>
          <w:lang w:val="en-US" w:eastAsia="zh-CN"/>
        </w:rPr>
        <w:t>4</w:t>
      </w:r>
      <w:r>
        <w:rPr>
          <w:rStyle w:val="7"/>
          <w:rFonts w:hint="eastAsia" w:asciiTheme="minorEastAsia" w:hAnsiTheme="minorEastAsia" w:cstheme="minorEastAsia"/>
          <w:b/>
          <w:bCs/>
          <w:color w:val="1E1C11"/>
          <w:sz w:val="24"/>
          <w:szCs w:val="24"/>
          <w:u w:val="none"/>
          <w:lang w:eastAsia="zh-CN"/>
        </w:rPr>
        <w:t>：</w:t>
      </w:r>
      <w:r>
        <w:rPr>
          <w:rFonts w:hint="eastAsia" w:asciiTheme="minorEastAsia" w:hAnsiTheme="minorEastAsia" w:eastAsiaTheme="minorEastAsia" w:cstheme="minorEastAsia"/>
          <w:b/>
          <w:bCs/>
          <w:kern w:val="0"/>
          <w:sz w:val="24"/>
          <w:szCs w:val="24"/>
          <w:u w:val="none"/>
          <w:lang w:val="en-US" w:eastAsia="zh-CN" w:bidi="ar"/>
        </w:rPr>
        <w:fldChar w:fldCharType="end"/>
      </w:r>
    </w:p>
    <w:p>
      <w:pPr>
        <w:keepNext w:val="0"/>
        <w:keepLines w:val="0"/>
        <w:widowControl/>
        <w:suppressLineNumbers w:val="0"/>
        <w:spacing w:before="0" w:beforeAutospacing="0" w:after="0" w:afterAutospacing="0" w:line="440" w:lineRule="exact"/>
        <w:ind w:right="0" w:firstLine="480" w:firstLineChars="200"/>
        <w:jc w:val="left"/>
        <w:rPr>
          <w:rFonts w:hint="eastAsia" w:asciiTheme="minorEastAsia" w:hAnsiTheme="minorEastAsia" w:eastAsiaTheme="minorEastAsia" w:cstheme="minorEastAsia"/>
          <w:b/>
          <w:bCs/>
          <w:kern w:val="0"/>
          <w:sz w:val="24"/>
          <w:szCs w:val="24"/>
          <w:u w:val="none"/>
          <w:lang w:val="en-US" w:eastAsia="zh-CN" w:bidi="ar"/>
        </w:rPr>
      </w:pPr>
      <w:r>
        <w:rPr>
          <w:rFonts w:hint="eastAsia" w:asciiTheme="minorEastAsia" w:hAnsiTheme="minorEastAsia" w:cstheme="minorEastAsia"/>
          <w:color w:val="1E1C11"/>
          <w:kern w:val="0"/>
          <w:sz w:val="24"/>
          <w:szCs w:val="24"/>
          <w:lang w:val="en-US" w:eastAsia="zh-CN" w:bidi="ar"/>
        </w:rPr>
        <w:t>1.正方教务新系统辅修报名指南</w:t>
      </w:r>
    </w:p>
    <w:p>
      <w:pPr>
        <w:keepNext w:val="0"/>
        <w:keepLines w:val="0"/>
        <w:widowControl/>
        <w:suppressLineNumbers w:val="0"/>
        <w:spacing w:before="0" w:beforeAutospacing="0" w:after="0" w:afterAutospacing="0" w:line="440" w:lineRule="atLeast"/>
        <w:ind w:left="0" w:right="0" w:firstLine="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xml:space="preserve">  </w:t>
      </w:r>
      <w:r>
        <w:rPr>
          <w:rFonts w:hint="eastAsia" w:asciiTheme="minorEastAsia" w:hAnsiTheme="minorEastAsia" w:cstheme="minorEastAsia"/>
          <w:color w:val="1E1C11"/>
          <w:kern w:val="0"/>
          <w:sz w:val="24"/>
          <w:szCs w:val="24"/>
          <w:lang w:val="en-US" w:eastAsia="zh-CN" w:bidi="ar"/>
        </w:rPr>
        <w:t>2</w:t>
      </w:r>
      <w:r>
        <w:rPr>
          <w:rFonts w:hint="eastAsia" w:asciiTheme="minorEastAsia" w:hAnsiTheme="minorEastAsia" w:eastAsiaTheme="minorEastAsia" w:cstheme="minorEastAsia"/>
          <w:color w:val="1E1C11"/>
          <w:kern w:val="0"/>
          <w:sz w:val="24"/>
          <w:szCs w:val="24"/>
          <w:lang w:val="en-US" w:eastAsia="zh-CN" w:bidi="ar"/>
        </w:rPr>
        <w:t>.20</w:t>
      </w:r>
      <w:r>
        <w:rPr>
          <w:rFonts w:hint="eastAsia" w:asciiTheme="minorEastAsia" w:hAnsiTheme="minorEastAsia" w:cstheme="minorEastAsia"/>
          <w:color w:val="1E1C11"/>
          <w:kern w:val="0"/>
          <w:sz w:val="24"/>
          <w:szCs w:val="24"/>
          <w:lang w:val="en-US" w:eastAsia="zh-CN" w:bidi="ar"/>
        </w:rPr>
        <w:t>21</w:t>
      </w:r>
      <w:r>
        <w:rPr>
          <w:rFonts w:hint="eastAsia" w:asciiTheme="minorEastAsia" w:hAnsiTheme="minorEastAsia" w:eastAsiaTheme="minorEastAsia" w:cstheme="minorEastAsia"/>
          <w:color w:val="1E1C11"/>
          <w:kern w:val="0"/>
          <w:sz w:val="24"/>
          <w:szCs w:val="24"/>
          <w:lang w:val="en-US" w:eastAsia="zh-CN" w:bidi="ar"/>
        </w:rPr>
        <w:t>-202</w:t>
      </w:r>
      <w:r>
        <w:rPr>
          <w:rFonts w:hint="eastAsia" w:asciiTheme="minorEastAsia" w:hAnsiTheme="minorEastAsia" w:cstheme="minorEastAsia"/>
          <w:color w:val="1E1C11"/>
          <w:kern w:val="0"/>
          <w:sz w:val="24"/>
          <w:szCs w:val="24"/>
          <w:lang w:val="en-US" w:eastAsia="zh-CN" w:bidi="ar"/>
        </w:rPr>
        <w:t>2</w:t>
      </w:r>
      <w:r>
        <w:rPr>
          <w:rFonts w:hint="eastAsia" w:asciiTheme="minorEastAsia" w:hAnsiTheme="minorEastAsia" w:eastAsiaTheme="minorEastAsia" w:cstheme="minorEastAsia"/>
          <w:color w:val="1E1C11"/>
          <w:kern w:val="0"/>
          <w:sz w:val="24"/>
          <w:szCs w:val="24"/>
          <w:lang w:val="en-US" w:eastAsia="zh-CN" w:bidi="ar"/>
        </w:rPr>
        <w:t>学年第</w:t>
      </w:r>
      <w:r>
        <w:rPr>
          <w:rFonts w:hint="eastAsia" w:asciiTheme="minorEastAsia" w:hAnsiTheme="minorEastAsia" w:cstheme="minorEastAsia"/>
          <w:color w:val="1E1C11"/>
          <w:kern w:val="0"/>
          <w:sz w:val="24"/>
          <w:szCs w:val="24"/>
          <w:lang w:val="en-US" w:eastAsia="zh-CN" w:bidi="ar"/>
        </w:rPr>
        <w:t>二</w:t>
      </w:r>
      <w:r>
        <w:rPr>
          <w:rFonts w:hint="eastAsia" w:asciiTheme="minorEastAsia" w:hAnsiTheme="minorEastAsia" w:eastAsiaTheme="minorEastAsia" w:cstheme="minorEastAsia"/>
          <w:color w:val="1E1C11"/>
          <w:kern w:val="0"/>
          <w:sz w:val="24"/>
          <w:szCs w:val="24"/>
          <w:lang w:val="en-US" w:eastAsia="zh-CN" w:bidi="ar"/>
        </w:rPr>
        <w:t>学期拟开设辅修专业招生计划信息表</w:t>
      </w:r>
    </w:p>
    <w:p>
      <w:pPr>
        <w:keepNext w:val="0"/>
        <w:keepLines w:val="0"/>
        <w:widowControl/>
        <w:suppressLineNumbers w:val="0"/>
        <w:spacing w:before="0" w:beforeAutospacing="0" w:after="0" w:afterAutospacing="0" w:line="440" w:lineRule="atLeast"/>
        <w:ind w:left="0" w:right="0" w:firstLine="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w:t>
      </w:r>
      <w:r>
        <w:rPr>
          <w:rFonts w:hint="eastAsia" w:asciiTheme="minorEastAsia" w:hAnsiTheme="minorEastAsia" w:cstheme="minorEastAsia"/>
          <w:color w:val="1E1C11"/>
          <w:kern w:val="0"/>
          <w:sz w:val="24"/>
          <w:szCs w:val="24"/>
          <w:lang w:val="en-US" w:eastAsia="zh-CN" w:bidi="ar"/>
        </w:rPr>
        <w:t xml:space="preserve"> 3</w:t>
      </w:r>
      <w:r>
        <w:rPr>
          <w:rFonts w:hint="eastAsia" w:asciiTheme="minorEastAsia" w:hAnsiTheme="minorEastAsia" w:eastAsiaTheme="minorEastAsia" w:cstheme="minorEastAsia"/>
          <w:color w:val="1E1C11"/>
          <w:kern w:val="0"/>
          <w:sz w:val="24"/>
          <w:szCs w:val="24"/>
          <w:lang w:val="en-US" w:eastAsia="zh-CN" w:bidi="ar"/>
        </w:rPr>
        <w:t>.20</w:t>
      </w:r>
      <w:r>
        <w:rPr>
          <w:rFonts w:hint="eastAsia" w:asciiTheme="minorEastAsia" w:hAnsiTheme="minorEastAsia" w:cstheme="minorEastAsia"/>
          <w:color w:val="1E1C11"/>
          <w:kern w:val="0"/>
          <w:sz w:val="24"/>
          <w:szCs w:val="24"/>
          <w:lang w:val="en-US" w:eastAsia="zh-CN" w:bidi="ar"/>
        </w:rPr>
        <w:t>21</w:t>
      </w:r>
      <w:r>
        <w:rPr>
          <w:rFonts w:hint="eastAsia" w:asciiTheme="minorEastAsia" w:hAnsiTheme="minorEastAsia" w:eastAsiaTheme="minorEastAsia" w:cstheme="minorEastAsia"/>
          <w:color w:val="1E1C11"/>
          <w:kern w:val="0"/>
          <w:sz w:val="24"/>
          <w:szCs w:val="24"/>
          <w:lang w:val="en-US" w:eastAsia="zh-CN" w:bidi="ar"/>
        </w:rPr>
        <w:t>-202</w:t>
      </w:r>
      <w:r>
        <w:rPr>
          <w:rFonts w:hint="eastAsia" w:asciiTheme="minorEastAsia" w:hAnsiTheme="minorEastAsia" w:cstheme="minorEastAsia"/>
          <w:color w:val="1E1C11"/>
          <w:kern w:val="0"/>
          <w:sz w:val="24"/>
          <w:szCs w:val="24"/>
          <w:lang w:val="en-US" w:eastAsia="zh-CN" w:bidi="ar"/>
        </w:rPr>
        <w:t>2</w:t>
      </w:r>
      <w:r>
        <w:rPr>
          <w:rFonts w:hint="eastAsia" w:asciiTheme="minorEastAsia" w:hAnsiTheme="minorEastAsia" w:eastAsiaTheme="minorEastAsia" w:cstheme="minorEastAsia"/>
          <w:color w:val="1E1C11"/>
          <w:kern w:val="0"/>
          <w:sz w:val="24"/>
          <w:szCs w:val="24"/>
          <w:lang w:val="en-US" w:eastAsia="zh-CN" w:bidi="ar"/>
        </w:rPr>
        <w:t>学年第</w:t>
      </w:r>
      <w:r>
        <w:rPr>
          <w:rFonts w:hint="eastAsia" w:asciiTheme="minorEastAsia" w:hAnsiTheme="minorEastAsia" w:cstheme="minorEastAsia"/>
          <w:color w:val="1E1C11"/>
          <w:kern w:val="0"/>
          <w:sz w:val="24"/>
          <w:szCs w:val="24"/>
          <w:lang w:val="en-US" w:eastAsia="zh-CN" w:bidi="ar"/>
        </w:rPr>
        <w:t>二</w:t>
      </w:r>
      <w:r>
        <w:rPr>
          <w:rFonts w:hint="eastAsia" w:asciiTheme="minorEastAsia" w:hAnsiTheme="minorEastAsia" w:eastAsiaTheme="minorEastAsia" w:cstheme="minorEastAsia"/>
          <w:color w:val="1E1C11"/>
          <w:kern w:val="0"/>
          <w:sz w:val="24"/>
          <w:szCs w:val="24"/>
          <w:lang w:val="en-US" w:eastAsia="zh-CN" w:bidi="ar"/>
        </w:rPr>
        <w:t>学期拟开设辅修专业办学条件及师资简况表</w:t>
      </w:r>
    </w:p>
    <w:p>
      <w:pPr>
        <w:keepNext w:val="0"/>
        <w:keepLines w:val="0"/>
        <w:widowControl/>
        <w:suppressLineNumbers w:val="0"/>
        <w:spacing w:before="0" w:beforeAutospacing="0" w:after="0" w:afterAutospacing="0" w:line="440" w:lineRule="atLeast"/>
        <w:ind w:left="0" w:right="0" w:firstLine="120"/>
        <w:jc w:val="left"/>
        <w:rPr>
          <w:rFonts w:hint="eastAsia" w:asciiTheme="minorEastAsia" w:hAnsiTheme="minorEastAsia" w:eastAsiaTheme="minorEastAsia" w:cstheme="minorEastAsia"/>
          <w:color w:val="1E1C11"/>
          <w:kern w:val="0"/>
          <w:sz w:val="24"/>
          <w:szCs w:val="24"/>
          <w:lang w:val="en-US" w:eastAsia="zh-CN" w:bidi="ar"/>
        </w:rPr>
      </w:pPr>
      <w:r>
        <w:rPr>
          <w:rFonts w:hint="eastAsia" w:asciiTheme="minorEastAsia" w:hAnsiTheme="minorEastAsia" w:eastAsiaTheme="minorEastAsia" w:cstheme="minorEastAsia"/>
          <w:color w:val="1E1C11"/>
          <w:kern w:val="0"/>
          <w:sz w:val="24"/>
          <w:szCs w:val="24"/>
          <w:lang w:val="en-US" w:eastAsia="zh-CN" w:bidi="ar"/>
        </w:rPr>
        <w:t xml:space="preserve">  </w:t>
      </w:r>
      <w:r>
        <w:rPr>
          <w:rFonts w:hint="eastAsia" w:asciiTheme="minorEastAsia" w:hAnsiTheme="minorEastAsia" w:cstheme="minorEastAsia"/>
          <w:color w:val="1E1C11"/>
          <w:kern w:val="0"/>
          <w:sz w:val="24"/>
          <w:szCs w:val="24"/>
          <w:lang w:val="en-US" w:eastAsia="zh-CN" w:bidi="ar"/>
        </w:rPr>
        <w:t>4</w:t>
      </w:r>
      <w:r>
        <w:rPr>
          <w:rFonts w:hint="eastAsia" w:asciiTheme="minorEastAsia" w:hAnsiTheme="minorEastAsia" w:eastAsiaTheme="minorEastAsia" w:cstheme="minorEastAsia"/>
          <w:color w:val="1E1C11"/>
          <w:kern w:val="0"/>
          <w:sz w:val="24"/>
          <w:szCs w:val="24"/>
          <w:lang w:val="en-US" w:eastAsia="zh-CN" w:bidi="ar"/>
        </w:rPr>
        <w:t>.20</w:t>
      </w:r>
      <w:r>
        <w:rPr>
          <w:rFonts w:hint="eastAsia" w:asciiTheme="minorEastAsia" w:hAnsiTheme="minorEastAsia" w:cstheme="minorEastAsia"/>
          <w:color w:val="1E1C11"/>
          <w:kern w:val="0"/>
          <w:sz w:val="24"/>
          <w:szCs w:val="24"/>
          <w:lang w:val="en-US" w:eastAsia="zh-CN" w:bidi="ar"/>
        </w:rPr>
        <w:t>21</w:t>
      </w:r>
      <w:r>
        <w:rPr>
          <w:rFonts w:hint="eastAsia" w:asciiTheme="minorEastAsia" w:hAnsiTheme="minorEastAsia" w:eastAsiaTheme="minorEastAsia" w:cstheme="minorEastAsia"/>
          <w:color w:val="1E1C11"/>
          <w:kern w:val="0"/>
          <w:sz w:val="24"/>
          <w:szCs w:val="24"/>
          <w:lang w:val="en-US" w:eastAsia="zh-CN" w:bidi="ar"/>
        </w:rPr>
        <w:t>-202</w:t>
      </w:r>
      <w:r>
        <w:rPr>
          <w:rFonts w:hint="eastAsia" w:asciiTheme="minorEastAsia" w:hAnsiTheme="minorEastAsia" w:cstheme="minorEastAsia"/>
          <w:color w:val="1E1C11"/>
          <w:kern w:val="0"/>
          <w:sz w:val="24"/>
          <w:szCs w:val="24"/>
          <w:lang w:val="en-US" w:eastAsia="zh-CN" w:bidi="ar"/>
        </w:rPr>
        <w:t>2</w:t>
      </w:r>
      <w:r>
        <w:rPr>
          <w:rFonts w:hint="eastAsia" w:asciiTheme="minorEastAsia" w:hAnsiTheme="minorEastAsia" w:eastAsiaTheme="minorEastAsia" w:cstheme="minorEastAsia"/>
          <w:color w:val="1E1C11"/>
          <w:kern w:val="0"/>
          <w:sz w:val="24"/>
          <w:szCs w:val="24"/>
          <w:lang w:val="en-US" w:eastAsia="zh-CN" w:bidi="ar"/>
        </w:rPr>
        <w:t>学年第</w:t>
      </w:r>
      <w:r>
        <w:rPr>
          <w:rFonts w:hint="eastAsia" w:asciiTheme="minorEastAsia" w:hAnsiTheme="minorEastAsia" w:cstheme="minorEastAsia"/>
          <w:color w:val="1E1C11"/>
          <w:kern w:val="0"/>
          <w:sz w:val="24"/>
          <w:szCs w:val="24"/>
          <w:lang w:val="en-US" w:eastAsia="zh-CN" w:bidi="ar"/>
        </w:rPr>
        <w:t>二</w:t>
      </w:r>
      <w:r>
        <w:rPr>
          <w:rFonts w:hint="eastAsia" w:asciiTheme="minorEastAsia" w:hAnsiTheme="minorEastAsia" w:eastAsiaTheme="minorEastAsia" w:cstheme="minorEastAsia"/>
          <w:color w:val="1E1C11"/>
          <w:kern w:val="0"/>
          <w:sz w:val="24"/>
          <w:szCs w:val="24"/>
          <w:lang w:val="en-US" w:eastAsia="zh-CN" w:bidi="ar"/>
        </w:rPr>
        <w:t>学期拟开设辅修专业人才培养方案</w:t>
      </w:r>
    </w:p>
    <w:p>
      <w:pPr>
        <w:keepNext w:val="0"/>
        <w:keepLines w:val="0"/>
        <w:widowControl/>
        <w:suppressLineNumbers w:val="0"/>
        <w:spacing w:before="0" w:beforeAutospacing="0" w:after="0" w:afterAutospacing="0" w:line="440" w:lineRule="exact"/>
        <w:ind w:right="0"/>
        <w:jc w:val="left"/>
        <w:rPr>
          <w:rFonts w:hint="eastAsia" w:asciiTheme="minorEastAsia" w:hAnsiTheme="minorEastAsia" w:eastAsiaTheme="minorEastAsia" w:cstheme="minorEastAsia"/>
          <w:sz w:val="24"/>
          <w:szCs w:val="24"/>
        </w:rPr>
      </w:pPr>
    </w:p>
    <w:p>
      <w:pPr>
        <w:pStyle w:val="3"/>
        <w:keepNext w:val="0"/>
        <w:keepLines w:val="0"/>
        <w:widowControl/>
        <w:suppressLineNumbers w:val="0"/>
        <w:spacing w:before="0" w:beforeAutospacing="0" w:after="0" w:afterAutospacing="0" w:line="440" w:lineRule="exact"/>
        <w:ind w:left="0" w:right="0" w:firstLine="48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sz w:val="24"/>
          <w:szCs w:val="24"/>
        </w:rPr>
        <w:t>                                </w:t>
      </w:r>
    </w:p>
    <w:p>
      <w:pPr>
        <w:pStyle w:val="3"/>
        <w:keepNext w:val="0"/>
        <w:keepLines w:val="0"/>
        <w:widowControl/>
        <w:suppressLineNumbers w:val="0"/>
        <w:spacing w:before="0" w:beforeAutospacing="0" w:after="0" w:afterAutospacing="0" w:line="440" w:lineRule="exact"/>
        <w:ind w:left="0" w:right="0" w:firstLine="480"/>
        <w:jc w:val="right"/>
        <w:rPr>
          <w:rFonts w:hint="eastAsia" w:asciiTheme="minorEastAsia" w:hAnsiTheme="minorEastAsia" w:eastAsiaTheme="minorEastAsia" w:cstheme="minorEastAsia"/>
          <w:b w:val="0"/>
          <w:color w:val="1E1C11"/>
          <w:sz w:val="24"/>
          <w:szCs w:val="24"/>
        </w:rPr>
      </w:pPr>
      <w:r>
        <w:rPr>
          <w:rFonts w:hint="eastAsia" w:asciiTheme="minorEastAsia" w:hAnsiTheme="minorEastAsia" w:eastAsiaTheme="minorEastAsia" w:cstheme="minorEastAsia"/>
          <w:b/>
          <w:color w:val="1E1C11"/>
          <w:sz w:val="24"/>
          <w:szCs w:val="24"/>
        </w:rPr>
        <w:t>    </w:t>
      </w:r>
      <w:bookmarkStart w:id="0" w:name="_GoBack"/>
      <w:bookmarkEnd w:id="0"/>
      <w:r>
        <w:rPr>
          <w:rFonts w:hint="eastAsia" w:asciiTheme="minorEastAsia" w:hAnsiTheme="minorEastAsia" w:eastAsiaTheme="minorEastAsia" w:cstheme="minorEastAsia"/>
          <w:b/>
          <w:color w:val="1E1C11"/>
          <w:sz w:val="24"/>
          <w:szCs w:val="24"/>
        </w:rPr>
        <w:t>                          </w:t>
      </w:r>
    </w:p>
    <w:p>
      <w:pPr>
        <w:pStyle w:val="3"/>
        <w:keepNext w:val="0"/>
        <w:keepLines w:val="0"/>
        <w:widowControl/>
        <w:suppressLineNumbers w:val="0"/>
        <w:spacing w:before="0" w:beforeAutospacing="0" w:after="0" w:afterAutospacing="0" w:line="440" w:lineRule="exact"/>
        <w:ind w:left="0" w:right="0" w:firstLine="48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color w:val="1E1C11"/>
          <w:sz w:val="24"/>
          <w:szCs w:val="24"/>
          <w:lang w:val="en-US" w:eastAsia="zh-CN"/>
        </w:rPr>
        <w:t xml:space="preserve">                                                   </w:t>
      </w:r>
      <w:r>
        <w:rPr>
          <w:rFonts w:hint="eastAsia" w:asciiTheme="minorEastAsia" w:hAnsiTheme="minorEastAsia" w:eastAsiaTheme="minorEastAsia" w:cstheme="minorEastAsia"/>
          <w:b w:val="0"/>
          <w:color w:val="1E1C11"/>
          <w:sz w:val="24"/>
          <w:szCs w:val="24"/>
        </w:rPr>
        <w:t>教务处</w:t>
      </w:r>
    </w:p>
    <w:p>
      <w:pPr>
        <w:pStyle w:val="3"/>
        <w:keepNext w:val="0"/>
        <w:keepLines w:val="0"/>
        <w:widowControl/>
        <w:suppressLineNumbers w:val="0"/>
        <w:spacing w:before="0" w:beforeAutospacing="0" w:after="0" w:afterAutospacing="0" w:line="440" w:lineRule="exact"/>
        <w:ind w:left="0" w:right="0" w:firstLine="48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color w:val="1E1C11"/>
          <w:sz w:val="24"/>
          <w:szCs w:val="24"/>
        </w:rPr>
        <w:t xml:space="preserve">                      </w:t>
      </w:r>
      <w:r>
        <w:rPr>
          <w:rFonts w:hint="eastAsia" w:asciiTheme="minorEastAsia" w:hAnsiTheme="minorEastAsia" w:eastAsiaTheme="minorEastAsia" w:cstheme="minorEastAsia"/>
          <w:b w:val="0"/>
          <w:color w:val="1E1C11"/>
          <w:sz w:val="24"/>
          <w:szCs w:val="24"/>
          <w:lang w:val="en-US" w:eastAsia="zh-CN"/>
        </w:rPr>
        <w:t>2021</w:t>
      </w:r>
      <w:r>
        <w:rPr>
          <w:rFonts w:hint="eastAsia" w:asciiTheme="minorEastAsia" w:hAnsiTheme="minorEastAsia" w:eastAsiaTheme="minorEastAsia" w:cstheme="minorEastAsia"/>
          <w:b w:val="0"/>
          <w:color w:val="1E1C11"/>
          <w:sz w:val="24"/>
          <w:szCs w:val="24"/>
        </w:rPr>
        <w:t>年</w:t>
      </w:r>
      <w:r>
        <w:rPr>
          <w:rFonts w:hint="eastAsia" w:asciiTheme="minorEastAsia" w:hAnsiTheme="minorEastAsia" w:eastAsiaTheme="minorEastAsia" w:cstheme="minorEastAsia"/>
          <w:b w:val="0"/>
          <w:color w:val="1E1C11"/>
          <w:sz w:val="24"/>
          <w:szCs w:val="24"/>
          <w:lang w:val="en-US" w:eastAsia="zh-CN"/>
        </w:rPr>
        <w:t>11</w:t>
      </w:r>
      <w:r>
        <w:rPr>
          <w:rFonts w:hint="eastAsia" w:asciiTheme="minorEastAsia" w:hAnsiTheme="minorEastAsia" w:eastAsiaTheme="minorEastAsia" w:cstheme="minorEastAsia"/>
          <w:b w:val="0"/>
          <w:color w:val="1E1C11"/>
          <w:sz w:val="24"/>
          <w:szCs w:val="24"/>
        </w:rPr>
        <w:t>月</w:t>
      </w:r>
      <w:r>
        <w:rPr>
          <w:rFonts w:hint="eastAsia" w:asciiTheme="minorEastAsia" w:hAnsiTheme="minorEastAsia" w:eastAsiaTheme="minorEastAsia" w:cstheme="minorEastAsia"/>
          <w:b w:val="0"/>
          <w:color w:val="1E1C11"/>
          <w:sz w:val="24"/>
          <w:szCs w:val="24"/>
          <w:lang w:val="en-US" w:eastAsia="zh-CN"/>
        </w:rPr>
        <w:t>11</w:t>
      </w:r>
      <w:r>
        <w:rPr>
          <w:rFonts w:hint="eastAsia" w:asciiTheme="minorEastAsia" w:hAnsiTheme="minorEastAsia" w:eastAsiaTheme="minorEastAsia" w:cstheme="minorEastAsia"/>
          <w:b w:val="0"/>
          <w:color w:val="1E1C11"/>
          <w:sz w:val="24"/>
          <w:szCs w:val="24"/>
        </w:rPr>
        <w:t>日</w:t>
      </w:r>
    </w:p>
    <w:p>
      <w:pPr>
        <w:pStyle w:val="4"/>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w:t>
      </w:r>
    </w:p>
    <w:p>
      <w:pPr>
        <w:rPr>
          <w:rFonts w:hint="eastAsia" w:asciiTheme="minorEastAsia" w:hAnsiTheme="minorEastAsia" w:eastAsiaTheme="minorEastAsia" w:cstheme="minorEastAsia"/>
          <w:sz w:val="28"/>
          <w:szCs w:val="28"/>
        </w:rPr>
      </w:pPr>
    </w:p>
    <w:sectPr>
      <w:pgSz w:w="11906" w:h="16838"/>
      <w:pgMar w:top="82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EF4BA"/>
    <w:multiLevelType w:val="singleLevel"/>
    <w:tmpl w:val="A42EF4B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6651B3"/>
    <w:rsid w:val="030A7FFC"/>
    <w:rsid w:val="06C92033"/>
    <w:rsid w:val="08243A33"/>
    <w:rsid w:val="08B852B4"/>
    <w:rsid w:val="08FD4BD5"/>
    <w:rsid w:val="0A6C0E09"/>
    <w:rsid w:val="0B8A3858"/>
    <w:rsid w:val="0F412EDE"/>
    <w:rsid w:val="0F8300B4"/>
    <w:rsid w:val="0FED7183"/>
    <w:rsid w:val="118C2EFF"/>
    <w:rsid w:val="15A5287C"/>
    <w:rsid w:val="18383533"/>
    <w:rsid w:val="18DB2650"/>
    <w:rsid w:val="1A015489"/>
    <w:rsid w:val="1A113143"/>
    <w:rsid w:val="1B0F093E"/>
    <w:rsid w:val="1C601EC7"/>
    <w:rsid w:val="1CE079D6"/>
    <w:rsid w:val="1EBD030D"/>
    <w:rsid w:val="1F971DDD"/>
    <w:rsid w:val="214C50CA"/>
    <w:rsid w:val="22CD12AB"/>
    <w:rsid w:val="236651B3"/>
    <w:rsid w:val="26C427F2"/>
    <w:rsid w:val="272F6449"/>
    <w:rsid w:val="2A6D2EFD"/>
    <w:rsid w:val="2A835639"/>
    <w:rsid w:val="2B905794"/>
    <w:rsid w:val="2FF02629"/>
    <w:rsid w:val="2FF670B0"/>
    <w:rsid w:val="301F57EB"/>
    <w:rsid w:val="31672C20"/>
    <w:rsid w:val="35D865FC"/>
    <w:rsid w:val="38E718B0"/>
    <w:rsid w:val="39650D2D"/>
    <w:rsid w:val="3AE316E2"/>
    <w:rsid w:val="3B41720D"/>
    <w:rsid w:val="3BCE209A"/>
    <w:rsid w:val="3C813BC0"/>
    <w:rsid w:val="3E155F8E"/>
    <w:rsid w:val="3E9B2526"/>
    <w:rsid w:val="41094141"/>
    <w:rsid w:val="42D44B25"/>
    <w:rsid w:val="454765ED"/>
    <w:rsid w:val="4A765098"/>
    <w:rsid w:val="4E3F46A2"/>
    <w:rsid w:val="4F416716"/>
    <w:rsid w:val="4FBD10E3"/>
    <w:rsid w:val="510242BE"/>
    <w:rsid w:val="511207CF"/>
    <w:rsid w:val="51710C97"/>
    <w:rsid w:val="520311BA"/>
    <w:rsid w:val="52464E53"/>
    <w:rsid w:val="534268F1"/>
    <w:rsid w:val="53803F81"/>
    <w:rsid w:val="53953979"/>
    <w:rsid w:val="54E2648A"/>
    <w:rsid w:val="556C276B"/>
    <w:rsid w:val="56C92571"/>
    <w:rsid w:val="57430289"/>
    <w:rsid w:val="57B952D3"/>
    <w:rsid w:val="58D108FA"/>
    <w:rsid w:val="5B4D4169"/>
    <w:rsid w:val="5E903513"/>
    <w:rsid w:val="5EA51FE6"/>
    <w:rsid w:val="5F7973E3"/>
    <w:rsid w:val="61C5105B"/>
    <w:rsid w:val="62671EB0"/>
    <w:rsid w:val="65B65888"/>
    <w:rsid w:val="6F274C13"/>
    <w:rsid w:val="6FF02B39"/>
    <w:rsid w:val="70950907"/>
    <w:rsid w:val="73EB4822"/>
    <w:rsid w:val="74DA34A5"/>
    <w:rsid w:val="75E737B8"/>
    <w:rsid w:val="77827663"/>
    <w:rsid w:val="78976595"/>
    <w:rsid w:val="7ADB5424"/>
    <w:rsid w:val="7B2B1D1D"/>
    <w:rsid w:val="7C891E74"/>
    <w:rsid w:val="7ECC4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 w:type="paragraph" w:customStyle="1" w:styleId="8">
    <w:name w:val="_Style 6"/>
    <w:basedOn w:val="1"/>
    <w:next w:val="1"/>
    <w:qFormat/>
    <w:uiPriority w:val="0"/>
    <w:pPr>
      <w:pBdr>
        <w:bottom w:val="single" w:color="auto" w:sz="6" w:space="1"/>
      </w:pBdr>
      <w:jc w:val="center"/>
    </w:pPr>
    <w:rPr>
      <w:rFonts w:ascii="Arial" w:eastAsia="宋体"/>
      <w:vanish/>
      <w:sz w:val="16"/>
    </w:rPr>
  </w:style>
  <w:style w:type="paragraph" w:customStyle="1" w:styleId="9">
    <w:name w:val="_Style 7"/>
    <w:basedOn w:val="1"/>
    <w:next w:val="1"/>
    <w:qFormat/>
    <w:uiPriority w:val="0"/>
    <w:pPr>
      <w:pBdr>
        <w:top w:val="single" w:color="auto" w:sz="6" w:space="1"/>
      </w:pBdr>
      <w:jc w:val="center"/>
    </w:pPr>
    <w:rPr>
      <w:rFonts w:ascii="Arial" w:eastAsia="宋体"/>
      <w:vanish/>
      <w:sz w:val="16"/>
    </w:rPr>
  </w:style>
  <w:style w:type="character" w:customStyle="1" w:styleId="10">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2020-05-28T13:17:00Z</dcterms:created>
  <dc:creator>18826451075</dc:creator>
  <cp:lastModifiedBy>18826451075</cp:lastModifiedBy>
  <dcterms:modified xsi:type="dcterms:W3CDTF">2021-11-10T07:28:26Z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06BA4572952B4238B59CB1A772FAE482</vt:lpwstr>
  </property>
</Properties>
</file>