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关于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组织开展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广东外语外贸大学南国商学院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第一届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“十佳授课教师”评选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活动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的通知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各教学单位：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为引导教师潜心教书育人，推动教育教学改革，提高教学水平，学校组织开展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第一届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“十佳授课教师”评选活动，</w:t>
      </w:r>
      <w:r>
        <w:rPr>
          <w:rFonts w:hint="eastAsia" w:ascii="仿宋" w:hAnsi="仿宋" w:eastAsia="仿宋" w:cs="仿宋"/>
          <w:sz w:val="28"/>
          <w:szCs w:val="28"/>
        </w:rPr>
        <w:t>有关事项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通知</w:t>
      </w:r>
      <w:r>
        <w:rPr>
          <w:rFonts w:hint="eastAsia" w:ascii="仿宋" w:hAnsi="仿宋" w:eastAsia="仿宋" w:cs="仿宋"/>
          <w:sz w:val="28"/>
          <w:szCs w:val="28"/>
        </w:rPr>
        <w:t>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一、参赛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条件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及比赛分组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（一）参赛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学校在职在岗专任教师;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贯彻党的教育方针和政策，热爱教育事业，具有良好的师德师风;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2年（2022、2023年度）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完成学校规定的教学工作量，认真进行教研教改，教学效果优良;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2年（2022、2023年度）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中有3个学期学生评教得分在所在单位专任教师排名前50%;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见附件10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5.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近两学年内未发生教学事故，没有违背师德师风等行为，未受过其他处分。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jc w:val="left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（二）比赛分组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教学竞赛决赛分外语组、非外语组、全英(双语)组三个组别。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大赛实施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教学竞赛赛程包括初赛和决赛。初赛由教学单位组织，决赛由学校教学竞赛工作领导小组组织。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初赛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初赛由教学单位于本学期内组织开展，并根据初赛结果推荐教师参加决赛。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1.外语教学单位，每个单位至少推荐3名教师参加外语组决赛；非外语教学单位，每个单位至少推荐1名教师 参加非外语组决赛；非外语教学单位，每个单位在具有全英 (双语)教师资格的教师中至少推荐25%的教师参加全英(双语)组决赛。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2.每位教师只能参加一个组别的决赛。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3.推荐名单在本单位公示3个工作日后填写《“十佳授课教师”教学竞赛决赛推荐表》(附件1)报送教务处。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决赛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460" w:lineRule="exact"/>
        <w:ind w:right="117" w:firstLine="664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1.教务处会同教学质量监督与评估中心、人事处、教师发展中心等相关部门对决赛教师进行资格审核；经审核不符合参赛条件者不得参加决赛，所缺名额不得另报其他人选。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3" w:line="460" w:lineRule="exact"/>
        <w:ind w:right="123" w:firstLine="664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2.教学竞赛决赛包括网络评选和课堂现场教学。参赛教师网络评选得分占总成绩的20%,课堂现场教学得分占总成绩的80%。（网络评选包括教学大纲和教学创新成果报告两个部分，具体评分标准见附件2。）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3" w:line="460" w:lineRule="exact"/>
        <w:ind w:right="123" w:firstLine="664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3.课堂现场教学规定时间为20分钟，专家评委和学生评委对参赛教师的现场授课进行实名评分(具体评分 标准见附件3、4)。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（三）结果公布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评选活动结果报教学指导委员会审定后予以公布。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奖项设置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教学竞赛设“十佳授课教师”特等奖1名、 一等奖2名、二等奖3名和三等奖4名。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1.依据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近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2年（2022、2023年度）教师教学质量评价得分的平均分, 从外语组、非外语组、全英(双语)组教学竞赛决赛得分最高的教师中评选出特等奖1名，奖励20000元/人；其余2人为一等奖，奖励10000元/人。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2.外语组、非外语组、全英(双语)组分别设二等奖1名，奖励5000元/人。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3.非外语组、全英(双语)组各设三等奖1名，外语组设三等奖2名，奖励3000元/人。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根据教学单位初赛组织、教师参与度和获奖情况评选“优秀组织奖”,名额2个，奖励1000元/个。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四、材料报送要求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各教学单位于6月20日前将以下材料纸质版（一式一份）报送至教务处教研评估科，电子版发送至指定邮箱: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1.广东外语外贸大学南国商学院“十佳授课教师”教学竞赛决赛推荐表（附件1）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2.教学创新成果报告</w:t>
      </w:r>
      <w:bookmarkStart w:id="0" w:name="_Hlk117177499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（具体要求见附件9）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3.教学大纲（附件7）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4.优秀组织奖申报表</w:t>
      </w:r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及佐证材料（附件8）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其他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学校将根据得分排名，择优推荐符合条件的教师参加第五届广东省高校教师教学创新大赛（省赛具体要求另行通知）。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46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联系人：李捷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刘宏超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 电话：22245610     邮箱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HYPERLINK "mailto:gwngjwc5610@163.com" </w:instrTex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7"/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gwngjwc5610@163.com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460" w:lineRule="exact"/>
        <w:jc w:val="left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460" w:lineRule="exact"/>
        <w:jc w:val="lef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附件: （见教务处网站 “通知公告”栏）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460" w:lineRule="exact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1.“十佳授课教师”教学竞赛决赛推荐表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2.“十佳授课教师”教学竞赛决赛网络评选评分标准（专家评委）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3.“十佳授课教师”教学竞赛决赛课堂现场教学评分标准（专家评委）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4.“十佳授课教师”教学竞赛决赛课堂现场教学评分标准（学生评委）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5.“十佳授课教师”教学创新成果支撑材料目录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6.“十佳授课教师”优秀组织奖评选标准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7.教学大纲（模板）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8.优秀组织奖申报表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9.南国10号 关于印发《广东外语外贸大学南国商学院“十佳授课教师”评选办法》的通知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10.各教学单位4学期评教结果（一对一发放）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560"/>
        <w:jc w:val="righ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教务处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7B7B86"/>
    <w:multiLevelType w:val="singleLevel"/>
    <w:tmpl w:val="577B7B8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iNWRkOTRlMmIyNzA4YTY3MDA5MTk4YzZhNWY4ZDQifQ=="/>
  </w:docVars>
  <w:rsids>
    <w:rsidRoot w:val="00135C0F"/>
    <w:rsid w:val="000317A9"/>
    <w:rsid w:val="00135C0F"/>
    <w:rsid w:val="00206896"/>
    <w:rsid w:val="00212CAB"/>
    <w:rsid w:val="00324B3F"/>
    <w:rsid w:val="003C5A5E"/>
    <w:rsid w:val="004E2611"/>
    <w:rsid w:val="00956E29"/>
    <w:rsid w:val="009C15BF"/>
    <w:rsid w:val="00B153DD"/>
    <w:rsid w:val="00C3641E"/>
    <w:rsid w:val="00E65D4D"/>
    <w:rsid w:val="016E1E99"/>
    <w:rsid w:val="042845A9"/>
    <w:rsid w:val="04A43F9D"/>
    <w:rsid w:val="05C72C4A"/>
    <w:rsid w:val="07550729"/>
    <w:rsid w:val="08BB45BC"/>
    <w:rsid w:val="09624EB2"/>
    <w:rsid w:val="1ED41ADC"/>
    <w:rsid w:val="22A53EBB"/>
    <w:rsid w:val="2CFF5DBF"/>
    <w:rsid w:val="2F0B5D4F"/>
    <w:rsid w:val="2FF81ACE"/>
    <w:rsid w:val="323E4E5D"/>
    <w:rsid w:val="351F3659"/>
    <w:rsid w:val="37CE3774"/>
    <w:rsid w:val="39627FB8"/>
    <w:rsid w:val="39EB7162"/>
    <w:rsid w:val="3E3D0FF4"/>
    <w:rsid w:val="3F0A21D1"/>
    <w:rsid w:val="405E0045"/>
    <w:rsid w:val="4235270E"/>
    <w:rsid w:val="43DB1093"/>
    <w:rsid w:val="4413022A"/>
    <w:rsid w:val="44B57B36"/>
    <w:rsid w:val="49DE18DD"/>
    <w:rsid w:val="4CE76773"/>
    <w:rsid w:val="50265D8C"/>
    <w:rsid w:val="59050C34"/>
    <w:rsid w:val="59902A4E"/>
    <w:rsid w:val="5B6033F7"/>
    <w:rsid w:val="5E03770C"/>
    <w:rsid w:val="60A725D1"/>
    <w:rsid w:val="60E4152B"/>
    <w:rsid w:val="60E6759D"/>
    <w:rsid w:val="610F12FD"/>
    <w:rsid w:val="62E709B5"/>
    <w:rsid w:val="63A01E55"/>
    <w:rsid w:val="63C02E9D"/>
    <w:rsid w:val="6AA95198"/>
    <w:rsid w:val="6B5B0B88"/>
    <w:rsid w:val="6C16685D"/>
    <w:rsid w:val="6C30791F"/>
    <w:rsid w:val="6D2C3888"/>
    <w:rsid w:val="70AA53C8"/>
    <w:rsid w:val="73D9089C"/>
    <w:rsid w:val="76944F4E"/>
    <w:rsid w:val="78A376CA"/>
    <w:rsid w:val="7B04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1203</Words>
  <Characters>1285</Characters>
  <Lines>8</Lines>
  <Paragraphs>2</Paragraphs>
  <TotalTime>258</TotalTime>
  <ScaleCrop>false</ScaleCrop>
  <LinksUpToDate>false</LinksUpToDate>
  <CharactersWithSpaces>1296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2022-10-12T02:09:00Z</dcterms:created>
  <dc:creator>001</dc:creator>
  <cp:lastModifiedBy>Simon</cp:lastModifiedBy>
  <cp:lastPrinted>2024-04-09T01:04:00Z</cp:lastPrinted>
  <dcterms:modified xsi:type="dcterms:W3CDTF">2024-04-09T06:14:56Z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AF2D56800ED74F8EA3B4969855E771E5</vt:lpwstr>
  </property>
</Properties>
</file>