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广东省高校教师岗前培训学员管理规定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为了保证高校教师岗前培训学员有一个良好的学习、生活环境，维护正常的管理秩序，顺利完成学习任务，取得优良成绩，请学员自觉遵守以下规定：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一、遵守国家的法律法规和学校的规章制度，遵守社会公德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和社会公共秩序。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二、文明礼貌，为人师表，进入教室应自觉遵守课室管理规定和相关制度，仪表端庄，衣着整齐，保持课室内卫生整洁，不得携带食物进入课室，不得在上课时扰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乱课堂秩序。上课期间须将手机等通讯设备调至震动或静音。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三、爱护公物，节约用水用电，严禁私接电源，损坏公物须按规定赔偿。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四、尊重授课教师，服从授课教师管理，按照教学计划刻苦学习，在主讲教师指导下努力完成学习任务。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五、上课期间不得迟到、早退、旷课。凡下列情况者，将取消该门课程的考试资格，并须重修该门课程：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 旷课半天以上（含半天）；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 迟到、早退累计达到3次；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 由他人冒名顶替上课。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六、面授培训</w:t>
      </w:r>
      <w:r>
        <w:rPr>
          <w:rFonts w:ascii="仿宋_GB2312" w:eastAsia="仿宋_GB2312"/>
          <w:sz w:val="30"/>
          <w:szCs w:val="30"/>
        </w:rPr>
        <w:t>期间原则上不得请假，</w:t>
      </w:r>
      <w:r>
        <w:rPr>
          <w:rFonts w:hint="eastAsia" w:ascii="仿宋_GB2312" w:eastAsia="仿宋_GB2312"/>
          <w:sz w:val="30"/>
          <w:szCs w:val="30"/>
        </w:rPr>
        <w:t>因故必须请假时，须符合以下条件并履行相关手续：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因病不能坚持上课者，须开具县（区）级以上医院证明；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因承担学校临时重要工作（时间和人员具有不可替代性）不能坚持上课者，须经单位人事部门同意并开具加盖公章的证明（培训点学校由所在单位院长和书记签字批准）；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 原则上不予请事假，确因突发性的、不及时处理后果较严重的、无法委托他人代为处理的个人事务等事由请假，须提供相关证明；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 请假须本人提前办理，将请假条及证明材料交给值班老师审批，经批准后方可请假。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5. 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请假学员须补修</w:t>
      </w:r>
      <w:r>
        <w:rPr>
          <w:rFonts w:ascii="仿宋_GB2312" w:eastAsia="仿宋_GB2312"/>
          <w:sz w:val="30"/>
          <w:szCs w:val="30"/>
        </w:rPr>
        <w:t>有关</w:t>
      </w:r>
      <w:r>
        <w:rPr>
          <w:rFonts w:hint="eastAsia" w:ascii="仿宋_GB2312" w:eastAsia="仿宋_GB2312"/>
          <w:sz w:val="30"/>
          <w:szCs w:val="30"/>
        </w:rPr>
        <w:t>课程</w:t>
      </w:r>
      <w:r>
        <w:rPr>
          <w:rFonts w:ascii="仿宋_GB2312" w:eastAsia="仿宋_GB2312"/>
          <w:sz w:val="30"/>
          <w:szCs w:val="30"/>
        </w:rPr>
        <w:t>，可在</w:t>
      </w:r>
      <w:r>
        <w:rPr>
          <w:rFonts w:hint="eastAsia" w:ascii="仿宋_GB2312" w:eastAsia="仿宋_GB2312"/>
          <w:sz w:val="30"/>
          <w:szCs w:val="30"/>
        </w:rPr>
        <w:t>考试（考核）前到其他期数班级补修同一专题，否则仍将按照旷课处理。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七、考试作弊者，取消该门课程考试成绩，</w:t>
      </w:r>
      <w:r>
        <w:rPr>
          <w:rFonts w:hint="eastAsia" w:ascii="仿宋_GB2312" w:eastAsia="仿宋_GB2312"/>
          <w:b/>
          <w:sz w:val="30"/>
          <w:szCs w:val="30"/>
        </w:rPr>
        <w:t>３年内不得参加岗前培训考试，并通报到考生所在学校</w:t>
      </w:r>
      <w:r>
        <w:rPr>
          <w:rFonts w:hint="eastAsia" w:ascii="仿宋_GB2312" w:eastAsia="仿宋_GB2312"/>
          <w:sz w:val="30"/>
          <w:szCs w:val="30"/>
        </w:rPr>
        <w:t>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八、进修学习结束，所有课程考试（考核）成绩合格者，由</w:t>
      </w:r>
      <w:r>
        <w:rPr>
          <w:rFonts w:hint="eastAsia" w:ascii="仿宋_GB2312" w:eastAsia="仿宋_GB2312"/>
          <w:sz w:val="30"/>
          <w:szCs w:val="30"/>
          <w:lang w:eastAsia="zh-CN"/>
        </w:rPr>
        <w:t>师培中心</w:t>
      </w:r>
      <w:r>
        <w:rPr>
          <w:rFonts w:hint="eastAsia" w:ascii="仿宋_GB2312" w:eastAsia="仿宋_GB2312"/>
          <w:sz w:val="30"/>
          <w:szCs w:val="30"/>
        </w:rPr>
        <w:t>审核后，</w:t>
      </w:r>
      <w:r>
        <w:rPr>
          <w:rFonts w:ascii="仿宋_GB2312" w:eastAsia="仿宋_GB2312"/>
          <w:sz w:val="30"/>
          <w:szCs w:val="30"/>
        </w:rPr>
        <w:t>将成绩录入广东省</w:t>
      </w:r>
      <w:r>
        <w:rPr>
          <w:rFonts w:hint="eastAsia" w:ascii="仿宋_GB2312" w:eastAsia="仿宋_GB2312"/>
          <w:sz w:val="30"/>
          <w:szCs w:val="30"/>
        </w:rPr>
        <w:t>高校教师</w:t>
      </w:r>
      <w:r>
        <w:rPr>
          <w:rFonts w:ascii="仿宋_GB2312" w:eastAsia="仿宋_GB2312"/>
          <w:sz w:val="30"/>
          <w:szCs w:val="30"/>
        </w:rPr>
        <w:t>岗前培训系统</w:t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2"/>
    <w:rsid w:val="000818FB"/>
    <w:rsid w:val="00301F9E"/>
    <w:rsid w:val="0031433E"/>
    <w:rsid w:val="003948CF"/>
    <w:rsid w:val="004C2F72"/>
    <w:rsid w:val="008401C8"/>
    <w:rsid w:val="00950587"/>
    <w:rsid w:val="00986D3E"/>
    <w:rsid w:val="00B977B5"/>
    <w:rsid w:val="00C6579A"/>
    <w:rsid w:val="00CE611F"/>
    <w:rsid w:val="00E06F1B"/>
    <w:rsid w:val="00E3393D"/>
    <w:rsid w:val="00FE4BFF"/>
    <w:rsid w:val="02045AC9"/>
    <w:rsid w:val="10E00FE3"/>
    <w:rsid w:val="66764F47"/>
    <w:rsid w:val="6A3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119</TotalTime>
  <ScaleCrop>false</ScaleCrop>
  <LinksUpToDate>false</LinksUpToDate>
  <CharactersWithSpaces>883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2016-07-12T00:31:00Z</dcterms:created>
  <dc:creator>spzx</dc:creator>
  <cp:lastModifiedBy>南国人事处</cp:lastModifiedBy>
  <cp:lastPrinted>2018-10-16T00:24:00Z</cp:lastPrinted>
  <dcterms:modified xsi:type="dcterms:W3CDTF">2024-06-21T00:45:01Z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11494FCB94934FFA91F76E8D599E8DE8_13</vt:lpwstr>
  </property>
</Properties>
</file>